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22"/>
      </w:tblGrid>
      <w:tr w:rsidR="00D1131E" w:rsidRPr="0015603E" w14:paraId="01E8EBF4" w14:textId="77777777" w:rsidTr="00A803E8">
        <w:trPr>
          <w:trHeight w:val="2467"/>
        </w:trPr>
        <w:tc>
          <w:tcPr>
            <w:tcW w:w="10222" w:type="dxa"/>
          </w:tcPr>
          <w:tbl>
            <w:tblPr>
              <w:tblpPr w:leftFromText="180" w:rightFromText="180" w:vertAnchor="text" w:horzAnchor="page" w:tblpX="9121" w:tblpY="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1"/>
            </w:tblGrid>
            <w:tr w:rsidR="00D1131E" w:rsidRPr="0015603E" w14:paraId="01E8EBEA" w14:textId="77777777" w:rsidTr="00A803E8">
              <w:trPr>
                <w:trHeight w:val="2186"/>
              </w:trPr>
              <w:tc>
                <w:tcPr>
                  <w:tcW w:w="1481" w:type="dxa"/>
                  <w:tcBorders>
                    <w:top w:val="nil"/>
                    <w:left w:val="nil"/>
                    <w:bottom w:val="nil"/>
                    <w:right w:val="nil"/>
                  </w:tcBorders>
                </w:tcPr>
                <w:p w14:paraId="01E8EBE9" w14:textId="57EC125F" w:rsidR="00D1131E" w:rsidRPr="00A803E8" w:rsidRDefault="7B8D25A7" w:rsidP="0015603E">
                  <w:pPr>
                    <w:jc w:val="both"/>
                  </w:pPr>
                  <w:r>
                    <w:rPr>
                      <w:noProof/>
                    </w:rPr>
                    <w:drawing>
                      <wp:anchor distT="0" distB="0" distL="114300" distR="114300" simplePos="0" relativeHeight="251659264" behindDoc="0" locked="0" layoutInCell="1" allowOverlap="1" wp14:anchorId="0741995C" wp14:editId="7AA52394">
                        <wp:simplePos x="0" y="0"/>
                        <wp:positionH relativeFrom="column">
                          <wp:align>right</wp:align>
                        </wp:positionH>
                        <wp:positionV relativeFrom="paragraph">
                          <wp:posOffset>0</wp:posOffset>
                        </wp:positionV>
                        <wp:extent cx="1161415" cy="1510030"/>
                        <wp:effectExtent l="0" t="0" r="0" b="0"/>
                        <wp:wrapNone/>
                        <wp:docPr id="17214758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161415" cy="1510030"/>
                                </a:xfrm>
                                <a:prstGeom prst="rect">
                                  <a:avLst/>
                                </a:prstGeom>
                                <a:noFill/>
                              </pic:spPr>
                            </pic:pic>
                          </a:graphicData>
                        </a:graphic>
                        <wp14:sizeRelH relativeFrom="page">
                          <wp14:pctWidth>0</wp14:pctWidth>
                        </wp14:sizeRelH>
                        <wp14:sizeRelV relativeFrom="page">
                          <wp14:pctHeight>0</wp14:pctHeight>
                        </wp14:sizeRelV>
                      </wp:anchor>
                    </w:drawing>
                  </w:r>
                </w:p>
              </w:tc>
            </w:tr>
          </w:tbl>
          <w:p w14:paraId="01E8EBEB" w14:textId="005E4B41" w:rsidR="00D1131E" w:rsidRPr="0015603E" w:rsidRDefault="00D1131E" w:rsidP="0015603E">
            <w:pPr>
              <w:jc w:val="both"/>
              <w:rPr>
                <w:rFonts w:ascii="Century Gothic" w:hAnsi="Century Gothic"/>
                <w:sz w:val="30"/>
                <w:szCs w:val="30"/>
              </w:rPr>
            </w:pPr>
            <w:r w:rsidRPr="0015603E">
              <w:rPr>
                <w:rFonts w:ascii="Century Gothic" w:hAnsi="Century Gothic"/>
                <w:sz w:val="30"/>
                <w:szCs w:val="30"/>
              </w:rPr>
              <w:t>North Baddesley Infant School</w:t>
            </w:r>
            <w:r w:rsidR="00867A05">
              <w:rPr>
                <w:rFonts w:ascii="Century Gothic" w:hAnsi="Century Gothic"/>
                <w:sz w:val="30"/>
                <w:szCs w:val="30"/>
              </w:rPr>
              <w:t xml:space="preserve"> and Nursery</w:t>
            </w:r>
          </w:p>
          <w:p w14:paraId="01E8EBEC" w14:textId="77777777" w:rsidR="00D1131E" w:rsidRPr="0015603E" w:rsidRDefault="00D1131E" w:rsidP="0015603E">
            <w:pPr>
              <w:jc w:val="both"/>
              <w:rPr>
                <w:rFonts w:ascii="Century Gothic" w:hAnsi="Century Gothic"/>
                <w:sz w:val="16"/>
                <w:szCs w:val="16"/>
              </w:rPr>
            </w:pPr>
          </w:p>
          <w:p w14:paraId="01E8EBED" w14:textId="1689AC6B" w:rsidR="00D1131E" w:rsidRPr="0015603E" w:rsidRDefault="009A33E2" w:rsidP="0015603E">
            <w:pPr>
              <w:jc w:val="both"/>
              <w:rPr>
                <w:rFonts w:ascii="Century Gothic" w:hAnsi="Century Gothic"/>
                <w:u w:val="single"/>
              </w:rPr>
            </w:pPr>
            <w:r>
              <w:rPr>
                <w:rFonts w:ascii="Century Gothic" w:hAnsi="Century Gothic"/>
                <w:u w:val="single"/>
              </w:rPr>
              <w:t>Policy for</w:t>
            </w:r>
            <w:r w:rsidR="00AD521A" w:rsidRPr="0015603E">
              <w:rPr>
                <w:rFonts w:ascii="Century Gothic" w:hAnsi="Century Gothic"/>
                <w:u w:val="single"/>
              </w:rPr>
              <w:t xml:space="preserve"> Relationships</w:t>
            </w:r>
            <w:r>
              <w:rPr>
                <w:rFonts w:ascii="Century Gothic" w:hAnsi="Century Gothic"/>
                <w:u w:val="single"/>
              </w:rPr>
              <w:t xml:space="preserve"> and Sex</w:t>
            </w:r>
            <w:r w:rsidR="00BF2553" w:rsidRPr="0015603E">
              <w:rPr>
                <w:rFonts w:ascii="Century Gothic" w:hAnsi="Century Gothic"/>
                <w:u w:val="single"/>
              </w:rPr>
              <w:t xml:space="preserve"> </w:t>
            </w:r>
            <w:r w:rsidR="0029071D" w:rsidRPr="0015603E">
              <w:rPr>
                <w:rFonts w:ascii="Century Gothic" w:hAnsi="Century Gothic"/>
                <w:u w:val="single"/>
              </w:rPr>
              <w:t>Education</w:t>
            </w:r>
            <w:r w:rsidR="00F743C1">
              <w:rPr>
                <w:rFonts w:ascii="Century Gothic" w:hAnsi="Century Gothic"/>
                <w:u w:val="single"/>
              </w:rPr>
              <w:t xml:space="preserve"> in </w:t>
            </w:r>
            <w:r w:rsidR="00F743C1">
              <w:rPr>
                <w:rFonts w:ascii="Century Gothic" w:hAnsi="Century Gothic"/>
                <w:u w:val="single"/>
              </w:rPr>
              <w:t>S</w:t>
            </w:r>
            <w:r w:rsidR="00BF2553" w:rsidRPr="0015603E">
              <w:rPr>
                <w:rFonts w:ascii="Century Gothic" w:hAnsi="Century Gothic"/>
                <w:u w:val="single"/>
              </w:rPr>
              <w:t>chool</w:t>
            </w:r>
            <w:r w:rsidR="002F7ABD">
              <w:rPr>
                <w:rFonts w:ascii="Century Gothic" w:hAnsi="Century Gothic"/>
                <w:u w:val="single"/>
              </w:rPr>
              <w:t xml:space="preserve"> (RSE)</w:t>
            </w:r>
          </w:p>
          <w:p w14:paraId="01E8EBEE" w14:textId="77777777" w:rsidR="00CB67BD" w:rsidRPr="0015603E" w:rsidRDefault="00CB67BD" w:rsidP="0015603E">
            <w:pPr>
              <w:jc w:val="both"/>
              <w:rPr>
                <w:rFonts w:ascii="Century Gothic" w:hAnsi="Century Gothic"/>
                <w:sz w:val="16"/>
                <w:szCs w:val="16"/>
              </w:rPr>
            </w:pPr>
          </w:p>
          <w:p w14:paraId="01E8EBEF" w14:textId="77777777" w:rsidR="00CB67BD" w:rsidRPr="0015603E" w:rsidRDefault="00CB67BD" w:rsidP="0015603E">
            <w:pPr>
              <w:jc w:val="both"/>
              <w:rPr>
                <w:rFonts w:ascii="Century Gothic" w:hAnsi="Century Gothic" w:cs="Arial"/>
                <w:sz w:val="20"/>
                <w:szCs w:val="20"/>
              </w:rPr>
            </w:pPr>
            <w:r w:rsidRPr="0015603E">
              <w:rPr>
                <w:rFonts w:ascii="Century Gothic" w:hAnsi="Century Gothic" w:cs="Arial"/>
                <w:sz w:val="20"/>
                <w:szCs w:val="20"/>
              </w:rPr>
              <w:t>This policy was agre</w:t>
            </w:r>
            <w:r w:rsidR="00AD521A" w:rsidRPr="0015603E">
              <w:rPr>
                <w:rFonts w:ascii="Century Gothic" w:hAnsi="Century Gothic" w:cs="Arial"/>
                <w:sz w:val="20"/>
                <w:szCs w:val="20"/>
              </w:rPr>
              <w:t xml:space="preserve">ed and formally adopted </w:t>
            </w:r>
            <w:r w:rsidRPr="0015603E">
              <w:rPr>
                <w:rFonts w:ascii="Century Gothic" w:hAnsi="Century Gothic" w:cs="Arial"/>
                <w:sz w:val="20"/>
                <w:szCs w:val="20"/>
              </w:rPr>
              <w:t xml:space="preserve">on </w:t>
            </w:r>
            <w:r w:rsidR="0096203F">
              <w:rPr>
                <w:rFonts w:ascii="Century Gothic" w:hAnsi="Century Gothic" w:cs="Arial"/>
                <w:sz w:val="20"/>
                <w:szCs w:val="20"/>
              </w:rPr>
              <w:t>7/11/2020</w:t>
            </w:r>
          </w:p>
          <w:p w14:paraId="01E8EBF0" w14:textId="77777777" w:rsidR="009A3346" w:rsidRPr="0015603E" w:rsidRDefault="009A3346" w:rsidP="0015603E">
            <w:pPr>
              <w:jc w:val="both"/>
              <w:rPr>
                <w:rFonts w:ascii="Century Gothic" w:hAnsi="Century Gothic" w:cs="Arial"/>
                <w:sz w:val="20"/>
                <w:szCs w:val="20"/>
              </w:rPr>
            </w:pPr>
          </w:p>
          <w:p w14:paraId="01E8EBF1" w14:textId="77777777" w:rsidR="009A3346" w:rsidRPr="0015603E" w:rsidRDefault="009A3346" w:rsidP="0015603E">
            <w:pPr>
              <w:jc w:val="both"/>
              <w:rPr>
                <w:rFonts w:ascii="Century Gothic" w:hAnsi="Century Gothic" w:cs="Arial"/>
                <w:sz w:val="20"/>
                <w:szCs w:val="20"/>
              </w:rPr>
            </w:pPr>
            <w:r w:rsidRPr="0015603E">
              <w:rPr>
                <w:rFonts w:ascii="Century Gothic" w:hAnsi="Century Gothic" w:cs="Arial"/>
                <w:sz w:val="20"/>
                <w:szCs w:val="20"/>
              </w:rPr>
              <w:t>This policy will be reviewed</w:t>
            </w:r>
            <w:r w:rsidR="00817B76">
              <w:rPr>
                <w:rFonts w:ascii="Century Gothic" w:hAnsi="Century Gothic" w:cs="Arial"/>
                <w:sz w:val="20"/>
                <w:szCs w:val="20"/>
              </w:rPr>
              <w:t xml:space="preserve"> on a </w:t>
            </w:r>
            <w:r w:rsidR="0096203F">
              <w:rPr>
                <w:rFonts w:ascii="Century Gothic" w:hAnsi="Century Gothic" w:cs="Arial"/>
                <w:sz w:val="20"/>
                <w:szCs w:val="20"/>
              </w:rPr>
              <w:t>three-year</w:t>
            </w:r>
            <w:r w:rsidR="00817B76">
              <w:rPr>
                <w:rFonts w:ascii="Century Gothic" w:hAnsi="Century Gothic" w:cs="Arial"/>
                <w:sz w:val="20"/>
                <w:szCs w:val="20"/>
              </w:rPr>
              <w:t xml:space="preserve"> basis</w:t>
            </w:r>
          </w:p>
          <w:p w14:paraId="01E8EBF2" w14:textId="77777777" w:rsidR="00C22C3F" w:rsidRPr="0015603E" w:rsidRDefault="00C22C3F" w:rsidP="0015603E">
            <w:pPr>
              <w:jc w:val="both"/>
              <w:rPr>
                <w:rFonts w:ascii="Century Gothic" w:hAnsi="Century Gothic" w:cs="Arial"/>
                <w:sz w:val="20"/>
                <w:szCs w:val="20"/>
              </w:rPr>
            </w:pPr>
          </w:p>
          <w:p w14:paraId="01E8EBF3" w14:textId="77777777" w:rsidR="00C22C3F" w:rsidRPr="0015603E" w:rsidRDefault="0089138B" w:rsidP="0015603E">
            <w:pPr>
              <w:jc w:val="both"/>
              <w:rPr>
                <w:rFonts w:ascii="Century Gothic" w:hAnsi="Century Gothic" w:cs="Arial"/>
                <w:sz w:val="20"/>
                <w:szCs w:val="20"/>
              </w:rPr>
            </w:pPr>
            <w:r>
              <w:rPr>
                <w:rFonts w:ascii="Century Gothic" w:hAnsi="Century Gothic" w:cs="Arial"/>
                <w:sz w:val="20"/>
                <w:szCs w:val="20"/>
              </w:rPr>
              <w:t>Last review</w:t>
            </w:r>
            <w:r w:rsidR="00C22C3F" w:rsidRPr="0015603E">
              <w:rPr>
                <w:rFonts w:ascii="Century Gothic" w:hAnsi="Century Gothic" w:cs="Arial"/>
                <w:sz w:val="20"/>
                <w:szCs w:val="20"/>
              </w:rPr>
              <w:t xml:space="preserve">: </w:t>
            </w:r>
            <w:r w:rsidR="00084A21">
              <w:rPr>
                <w:rFonts w:ascii="Century Gothic" w:hAnsi="Century Gothic" w:cs="Arial"/>
                <w:sz w:val="20"/>
                <w:szCs w:val="20"/>
              </w:rPr>
              <w:t xml:space="preserve"> </w:t>
            </w:r>
            <w:r w:rsidR="00291378" w:rsidRPr="00291378">
              <w:rPr>
                <w:rFonts w:ascii="Century Gothic" w:hAnsi="Century Gothic" w:cs="Arial"/>
                <w:sz w:val="20"/>
                <w:szCs w:val="20"/>
              </w:rPr>
              <w:t>November 2020</w:t>
            </w:r>
            <w:r w:rsidR="000C2A7B">
              <w:rPr>
                <w:rFonts w:ascii="Century Gothic" w:hAnsi="Century Gothic" w:cs="Arial"/>
                <w:sz w:val="20"/>
                <w:szCs w:val="20"/>
              </w:rPr>
              <w:t>, November 2023</w:t>
            </w:r>
          </w:p>
        </w:tc>
      </w:tr>
    </w:tbl>
    <w:p w14:paraId="01E8EBF5" w14:textId="77777777" w:rsidR="00D1131E" w:rsidRPr="0015603E" w:rsidRDefault="00D1131E" w:rsidP="0015603E">
      <w:pPr>
        <w:jc w:val="both"/>
        <w:rPr>
          <w:rFonts w:ascii="Century Gothic" w:hAnsi="Century Gothic"/>
          <w:sz w:val="20"/>
          <w:szCs w:val="20"/>
        </w:rPr>
      </w:pPr>
    </w:p>
    <w:p w14:paraId="01E8EBF6" w14:textId="77777777" w:rsidR="00AA05ED" w:rsidRPr="0015603E" w:rsidRDefault="00AA05ED" w:rsidP="0015603E">
      <w:pPr>
        <w:jc w:val="both"/>
        <w:rPr>
          <w:rFonts w:ascii="Century Gothic" w:hAnsi="Century Gothic"/>
          <w:sz w:val="20"/>
          <w:szCs w:val="20"/>
        </w:rPr>
      </w:pPr>
    </w:p>
    <w:p w14:paraId="01E8EBF8" w14:textId="2C039443" w:rsidR="004D3E23" w:rsidRDefault="004D3E23" w:rsidP="00F743C1">
      <w:pPr>
        <w:pStyle w:val="Default"/>
        <w:rPr>
          <w:sz w:val="23"/>
          <w:szCs w:val="23"/>
        </w:rPr>
      </w:pPr>
      <w:r>
        <w:rPr>
          <w:b/>
          <w:bCs/>
          <w:sz w:val="23"/>
          <w:szCs w:val="23"/>
        </w:rPr>
        <w:t>What is Relationships, Sex and Health Education?</w:t>
      </w:r>
    </w:p>
    <w:p w14:paraId="012A06CF" w14:textId="77777777" w:rsidR="7B8D25A7" w:rsidRDefault="7B8D25A7" w:rsidP="7B8D25A7">
      <w:pPr>
        <w:pStyle w:val="Default"/>
        <w:rPr>
          <w:b/>
          <w:bCs/>
          <w:sz w:val="23"/>
          <w:szCs w:val="23"/>
        </w:rPr>
      </w:pPr>
      <w:bookmarkStart w:id="0" w:name="_GoBack"/>
      <w:bookmarkEnd w:id="0"/>
    </w:p>
    <w:p w14:paraId="01E8EBF9" w14:textId="77777777" w:rsidR="004D3E23" w:rsidRPr="004D3E23" w:rsidRDefault="004D3E23" w:rsidP="00F743C1">
      <w:pPr>
        <w:pStyle w:val="Default"/>
        <w:rPr>
          <w:rFonts w:ascii="Century Gothic" w:hAnsi="Century Gothic" w:cs="Arial"/>
          <w:color w:val="auto"/>
          <w:sz w:val="20"/>
          <w:szCs w:val="20"/>
        </w:rPr>
      </w:pPr>
      <w:r w:rsidRPr="004D3E23">
        <w:rPr>
          <w:rFonts w:ascii="Century Gothic" w:hAnsi="Century Gothic" w:cs="Arial"/>
          <w:color w:val="auto"/>
          <w:sz w:val="20"/>
          <w:szCs w:val="20"/>
        </w:rPr>
        <w:t xml:space="preserve">From September 2020 it is mandatory for all Primary Schools to teach Relationships Education and Health Education. </w:t>
      </w:r>
    </w:p>
    <w:p w14:paraId="01E8EBFA" w14:textId="77777777" w:rsidR="004D3E23" w:rsidRPr="004D3E23" w:rsidRDefault="004D3E23" w:rsidP="00F743C1">
      <w:pPr>
        <w:pStyle w:val="Default"/>
        <w:rPr>
          <w:rFonts w:ascii="Century Gothic" w:hAnsi="Century Gothic" w:cs="Arial"/>
          <w:color w:val="auto"/>
          <w:sz w:val="20"/>
          <w:szCs w:val="20"/>
        </w:rPr>
      </w:pPr>
      <w:r w:rsidRPr="004D3E23">
        <w:rPr>
          <w:rFonts w:ascii="Century Gothic" w:hAnsi="Century Gothic" w:cs="Arial"/>
          <w:color w:val="auto"/>
          <w:sz w:val="20"/>
          <w:szCs w:val="20"/>
        </w:rPr>
        <w:t xml:space="preserve">For Relationships Education: </w:t>
      </w:r>
    </w:p>
    <w:p w14:paraId="01E8EBFB" w14:textId="77777777" w:rsidR="004D3E23" w:rsidRDefault="004D3E23" w:rsidP="00F743C1">
      <w:pPr>
        <w:pStyle w:val="Default"/>
        <w:rPr>
          <w:sz w:val="23"/>
          <w:szCs w:val="23"/>
        </w:rPr>
      </w:pPr>
      <w:r>
        <w:rPr>
          <w:i/>
          <w:iCs/>
          <w:sz w:val="23"/>
          <w:szCs w:val="23"/>
        </w:rPr>
        <w:t xml:space="preserve">‘The focus in primary school should be on teaching the fundamental building blocks and characteristics of positive relationships, with particular reference to friendships, family relationships, and relationships with other children and with adults.’ </w:t>
      </w:r>
      <w:r>
        <w:rPr>
          <w:sz w:val="23"/>
          <w:szCs w:val="23"/>
        </w:rPr>
        <w:t xml:space="preserve">From The Department for Education </w:t>
      </w:r>
    </w:p>
    <w:p w14:paraId="01E8EBFC" w14:textId="77777777" w:rsidR="004D3E23" w:rsidRDefault="004D3E23" w:rsidP="00A803E8">
      <w:pPr>
        <w:jc w:val="center"/>
        <w:rPr>
          <w:sz w:val="22"/>
          <w:szCs w:val="22"/>
        </w:rPr>
      </w:pPr>
    </w:p>
    <w:p w14:paraId="01E8EBFD" w14:textId="3D407259" w:rsidR="004D3E23" w:rsidRPr="004D3E23" w:rsidRDefault="004D3E23" w:rsidP="00F743C1">
      <w:pPr>
        <w:pStyle w:val="Default"/>
        <w:rPr>
          <w:rFonts w:ascii="Century Gothic" w:hAnsi="Century Gothic" w:cs="Arial"/>
          <w:color w:val="auto"/>
          <w:sz w:val="20"/>
          <w:szCs w:val="20"/>
        </w:rPr>
      </w:pPr>
      <w:r w:rsidRPr="004D3E23">
        <w:rPr>
          <w:rFonts w:ascii="Century Gothic" w:hAnsi="Century Gothic" w:cs="Arial"/>
          <w:color w:val="auto"/>
          <w:sz w:val="20"/>
          <w:szCs w:val="20"/>
        </w:rPr>
        <w:t>When teaching Relationship</w:t>
      </w:r>
      <w:r w:rsidR="00F743C1">
        <w:rPr>
          <w:rFonts w:ascii="Century Gothic" w:hAnsi="Century Gothic" w:cs="Arial"/>
          <w:color w:val="auto"/>
          <w:sz w:val="20"/>
          <w:szCs w:val="20"/>
        </w:rPr>
        <w:t>s</w:t>
      </w:r>
      <w:r w:rsidRPr="004D3E23">
        <w:rPr>
          <w:rFonts w:ascii="Century Gothic" w:hAnsi="Century Gothic" w:cs="Arial"/>
          <w:color w:val="auto"/>
          <w:sz w:val="20"/>
          <w:szCs w:val="20"/>
        </w:rPr>
        <w:t xml:space="preserve"> Education, we aim to reflect our value of respect.</w:t>
      </w:r>
      <w:r w:rsidR="00F743C1">
        <w:rPr>
          <w:rFonts w:ascii="Century Gothic" w:hAnsi="Century Gothic" w:cs="Arial"/>
          <w:color w:val="auto"/>
          <w:sz w:val="20"/>
          <w:szCs w:val="20"/>
        </w:rPr>
        <w:t xml:space="preserve"> </w:t>
      </w:r>
      <w:r w:rsidRPr="004D3E23">
        <w:rPr>
          <w:rFonts w:ascii="Century Gothic" w:hAnsi="Century Gothic" w:cs="Arial"/>
          <w:color w:val="auto"/>
          <w:sz w:val="20"/>
          <w:szCs w:val="20"/>
        </w:rPr>
        <w:t xml:space="preserve"> Our teaching </w:t>
      </w:r>
      <w:r w:rsidR="00867A05">
        <w:rPr>
          <w:rFonts w:ascii="Century Gothic" w:hAnsi="Century Gothic" w:cs="Arial"/>
          <w:color w:val="auto"/>
          <w:sz w:val="20"/>
          <w:szCs w:val="20"/>
        </w:rPr>
        <w:t xml:space="preserve">will be enhanced through our </w:t>
      </w:r>
      <w:r w:rsidR="00867A05">
        <w:rPr>
          <w:rFonts w:ascii="Century Gothic" w:hAnsi="Century Gothic" w:cs="Arial"/>
          <w:color w:val="auto"/>
          <w:sz w:val="20"/>
          <w:szCs w:val="20"/>
        </w:rPr>
        <w:t>PSHC</w:t>
      </w:r>
      <w:r w:rsidRPr="004D3E23">
        <w:rPr>
          <w:rFonts w:ascii="Century Gothic" w:hAnsi="Century Gothic" w:cs="Arial"/>
          <w:color w:val="auto"/>
          <w:sz w:val="20"/>
          <w:szCs w:val="20"/>
        </w:rPr>
        <w:t>E</w:t>
      </w:r>
      <w:r w:rsidR="000C2A7B">
        <w:rPr>
          <w:rFonts w:ascii="Century Gothic" w:hAnsi="Century Gothic" w:cs="Arial"/>
          <w:color w:val="auto"/>
          <w:sz w:val="20"/>
          <w:szCs w:val="20"/>
        </w:rPr>
        <w:t>,</w:t>
      </w:r>
      <w:r w:rsidR="00867A05">
        <w:rPr>
          <w:rFonts w:ascii="Century Gothic" w:hAnsi="Century Gothic" w:cs="Arial"/>
          <w:color w:val="auto"/>
          <w:sz w:val="20"/>
          <w:szCs w:val="20"/>
        </w:rPr>
        <w:t xml:space="preserve"> Six Strands for </w:t>
      </w:r>
      <w:r w:rsidR="00867A05">
        <w:rPr>
          <w:rFonts w:ascii="Century Gothic" w:hAnsi="Century Gothic" w:cs="Arial"/>
          <w:color w:val="auto"/>
          <w:sz w:val="20"/>
          <w:szCs w:val="20"/>
        </w:rPr>
        <w:t>W</w:t>
      </w:r>
      <w:r w:rsidR="00291378">
        <w:rPr>
          <w:rFonts w:ascii="Century Gothic" w:hAnsi="Century Gothic" w:cs="Arial"/>
          <w:color w:val="auto"/>
          <w:sz w:val="20"/>
          <w:szCs w:val="20"/>
        </w:rPr>
        <w:t>ellbeing</w:t>
      </w:r>
      <w:r w:rsidR="00867A05">
        <w:rPr>
          <w:rFonts w:ascii="Century Gothic" w:hAnsi="Century Gothic" w:cs="Arial"/>
          <w:color w:val="auto"/>
          <w:sz w:val="20"/>
          <w:szCs w:val="20"/>
        </w:rPr>
        <w:t xml:space="preserve"> P</w:t>
      </w:r>
      <w:r w:rsidRPr="004D3E23">
        <w:rPr>
          <w:rFonts w:ascii="Century Gothic" w:hAnsi="Century Gothic" w:cs="Arial"/>
          <w:color w:val="auto"/>
          <w:sz w:val="20"/>
          <w:szCs w:val="20"/>
        </w:rPr>
        <w:t>rogramme</w:t>
      </w:r>
      <w:r w:rsidR="00867A05">
        <w:rPr>
          <w:rFonts w:ascii="Century Gothic" w:hAnsi="Century Gothic" w:cs="Arial"/>
          <w:color w:val="auto"/>
          <w:sz w:val="20"/>
          <w:szCs w:val="20"/>
        </w:rPr>
        <w:t xml:space="preserve"> and No Outsiders curric</w:t>
      </w:r>
      <w:r w:rsidR="000C2A7B">
        <w:rPr>
          <w:rFonts w:ascii="Century Gothic" w:hAnsi="Century Gothic" w:cs="Arial"/>
          <w:color w:val="auto"/>
          <w:sz w:val="20"/>
          <w:szCs w:val="20"/>
        </w:rPr>
        <w:t>ulum</w:t>
      </w:r>
      <w:r w:rsidRPr="004D3E23">
        <w:rPr>
          <w:rFonts w:ascii="Century Gothic" w:hAnsi="Century Gothic" w:cs="Arial"/>
          <w:color w:val="auto"/>
          <w:sz w:val="20"/>
          <w:szCs w:val="20"/>
        </w:rPr>
        <w:t xml:space="preserve">. </w:t>
      </w:r>
      <w:r w:rsidRPr="004D3E23">
        <w:rPr>
          <w:rFonts w:ascii="Century Gothic" w:hAnsi="Century Gothic" w:cs="Arial"/>
          <w:color w:val="auto"/>
          <w:sz w:val="20"/>
          <w:szCs w:val="20"/>
        </w:rPr>
        <w:t>Relationship</w:t>
      </w:r>
      <w:r w:rsidR="00867A05">
        <w:rPr>
          <w:rFonts w:ascii="Century Gothic" w:hAnsi="Century Gothic" w:cs="Arial"/>
          <w:color w:val="auto"/>
          <w:sz w:val="20"/>
          <w:szCs w:val="20"/>
        </w:rPr>
        <w:t>s E</w:t>
      </w:r>
      <w:r w:rsidRPr="004D3E23">
        <w:rPr>
          <w:rFonts w:ascii="Century Gothic" w:hAnsi="Century Gothic" w:cs="Arial"/>
          <w:color w:val="auto"/>
          <w:sz w:val="20"/>
          <w:szCs w:val="20"/>
        </w:rPr>
        <w:t>ducation</w:t>
      </w:r>
      <w:r w:rsidRPr="004D3E23">
        <w:rPr>
          <w:rFonts w:ascii="Century Gothic" w:hAnsi="Century Gothic" w:cs="Arial"/>
          <w:color w:val="auto"/>
          <w:sz w:val="20"/>
          <w:szCs w:val="20"/>
        </w:rPr>
        <w:t xml:space="preserve"> will be taught in the context of caring relationships, appropriate to the age of our children a</w:t>
      </w:r>
      <w:r w:rsidR="00F743C1">
        <w:rPr>
          <w:rFonts w:ascii="Century Gothic" w:hAnsi="Century Gothic" w:cs="Arial"/>
          <w:color w:val="auto"/>
          <w:sz w:val="20"/>
          <w:szCs w:val="20"/>
        </w:rPr>
        <w:t>nd refer to those relationships</w:t>
      </w:r>
      <w:r w:rsidRPr="004D3E23">
        <w:rPr>
          <w:rFonts w:ascii="Century Gothic" w:hAnsi="Century Gothic" w:cs="Arial"/>
          <w:color w:val="auto"/>
          <w:sz w:val="20"/>
          <w:szCs w:val="20"/>
        </w:rPr>
        <w:t xml:space="preserve"> which our pupils will be familiar with. </w:t>
      </w:r>
      <w:r w:rsidR="00F743C1">
        <w:rPr>
          <w:rFonts w:ascii="Century Gothic" w:hAnsi="Century Gothic" w:cs="Arial"/>
          <w:color w:val="auto"/>
          <w:sz w:val="20"/>
          <w:szCs w:val="20"/>
        </w:rPr>
        <w:t xml:space="preserve"> </w:t>
      </w:r>
      <w:r w:rsidRPr="004D3E23">
        <w:rPr>
          <w:rFonts w:ascii="Century Gothic" w:hAnsi="Century Gothic" w:cs="Arial"/>
          <w:color w:val="auto"/>
          <w:sz w:val="20"/>
          <w:szCs w:val="20"/>
        </w:rPr>
        <w:t>This means that</w:t>
      </w:r>
      <w:r w:rsidR="00F743C1">
        <w:rPr>
          <w:rFonts w:ascii="Century Gothic" w:hAnsi="Century Gothic" w:cs="Arial"/>
          <w:color w:val="auto"/>
          <w:sz w:val="20"/>
          <w:szCs w:val="20"/>
        </w:rPr>
        <w:t xml:space="preserve"> children will be able to</w:t>
      </w:r>
      <w:r w:rsidRPr="004D3E23">
        <w:rPr>
          <w:rFonts w:ascii="Century Gothic" w:hAnsi="Century Gothic" w:cs="Arial"/>
          <w:color w:val="auto"/>
          <w:sz w:val="20"/>
          <w:szCs w:val="20"/>
        </w:rPr>
        <w:t xml:space="preserve"> </w:t>
      </w:r>
      <w:r w:rsidR="00F743C1">
        <w:rPr>
          <w:rFonts w:ascii="Century Gothic" w:hAnsi="Century Gothic" w:cs="Arial"/>
          <w:color w:val="auto"/>
          <w:sz w:val="20"/>
          <w:szCs w:val="20"/>
        </w:rPr>
        <w:t xml:space="preserve">freely </w:t>
      </w:r>
      <w:r w:rsidRPr="004D3E23">
        <w:rPr>
          <w:rFonts w:ascii="Century Gothic" w:hAnsi="Century Gothic" w:cs="Arial"/>
          <w:color w:val="auto"/>
          <w:sz w:val="20"/>
          <w:szCs w:val="20"/>
        </w:rPr>
        <w:t xml:space="preserve">about the relationships they experience within their own family and circumstances. </w:t>
      </w:r>
      <w:r w:rsidR="00F743C1">
        <w:rPr>
          <w:rFonts w:ascii="Century Gothic" w:hAnsi="Century Gothic" w:cs="Arial"/>
          <w:color w:val="auto"/>
          <w:sz w:val="20"/>
          <w:szCs w:val="20"/>
        </w:rPr>
        <w:t xml:space="preserve"> </w:t>
      </w:r>
      <w:r w:rsidRPr="004D3E23">
        <w:rPr>
          <w:rFonts w:ascii="Century Gothic" w:hAnsi="Century Gothic" w:cs="Arial"/>
          <w:color w:val="auto"/>
          <w:sz w:val="20"/>
          <w:szCs w:val="20"/>
        </w:rPr>
        <w:t xml:space="preserve">In addition, </w:t>
      </w:r>
      <w:r w:rsidRPr="004D3E23">
        <w:rPr>
          <w:rFonts w:ascii="Century Gothic" w:hAnsi="Century Gothic" w:cs="Arial"/>
          <w:color w:val="auto"/>
          <w:sz w:val="20"/>
          <w:szCs w:val="20"/>
        </w:rPr>
        <w:t>Relationship</w:t>
      </w:r>
      <w:r w:rsidR="00F743C1">
        <w:rPr>
          <w:rFonts w:ascii="Century Gothic" w:hAnsi="Century Gothic" w:cs="Arial"/>
          <w:color w:val="auto"/>
          <w:sz w:val="20"/>
          <w:szCs w:val="20"/>
        </w:rPr>
        <w:t>s</w:t>
      </w:r>
      <w:r w:rsidRPr="004D3E23">
        <w:rPr>
          <w:rFonts w:ascii="Century Gothic" w:hAnsi="Century Gothic" w:cs="Arial"/>
          <w:color w:val="auto"/>
          <w:sz w:val="20"/>
          <w:szCs w:val="20"/>
        </w:rPr>
        <w:t xml:space="preserve"> Education will promote self-estee</w:t>
      </w:r>
      <w:r w:rsidR="00F743C1">
        <w:rPr>
          <w:rFonts w:ascii="Century Gothic" w:hAnsi="Century Gothic" w:cs="Arial"/>
          <w:color w:val="auto"/>
          <w:sz w:val="20"/>
          <w:szCs w:val="20"/>
        </w:rPr>
        <w:t xml:space="preserve">m and emotional health and </w:t>
      </w:r>
      <w:r w:rsidR="00F743C1">
        <w:rPr>
          <w:rFonts w:ascii="Century Gothic" w:hAnsi="Century Gothic" w:cs="Arial"/>
          <w:color w:val="auto"/>
          <w:sz w:val="20"/>
          <w:szCs w:val="20"/>
        </w:rPr>
        <w:t>well</w:t>
      </w:r>
      <w:r w:rsidRPr="004D3E23">
        <w:rPr>
          <w:rFonts w:ascii="Century Gothic" w:hAnsi="Century Gothic" w:cs="Arial"/>
          <w:color w:val="auto"/>
          <w:sz w:val="20"/>
          <w:szCs w:val="20"/>
        </w:rPr>
        <w:t>being</w:t>
      </w:r>
      <w:r w:rsidRPr="004D3E23">
        <w:rPr>
          <w:rFonts w:ascii="Century Gothic" w:hAnsi="Century Gothic" w:cs="Arial"/>
          <w:color w:val="auto"/>
          <w:sz w:val="20"/>
          <w:szCs w:val="20"/>
        </w:rPr>
        <w:t xml:space="preserve"> and help children form and maintain worthwhile and satisfying relationships, based on respect for themselves and for others, at home, school, work and in the community.</w:t>
      </w:r>
    </w:p>
    <w:p w14:paraId="01E8EBFE" w14:textId="77777777" w:rsidR="004D3E23" w:rsidRDefault="004D3E23" w:rsidP="00A803E8">
      <w:pPr>
        <w:jc w:val="center"/>
        <w:rPr>
          <w:rFonts w:ascii="Century Gothic" w:hAnsi="Century Gothic"/>
          <w:sz w:val="26"/>
          <w:szCs w:val="20"/>
          <w:u w:val="single"/>
        </w:rPr>
      </w:pPr>
    </w:p>
    <w:p w14:paraId="01E8EBFF" w14:textId="77777777" w:rsidR="00084A21" w:rsidRPr="00A803E8" w:rsidRDefault="00084A21" w:rsidP="00A803E8">
      <w:pPr>
        <w:jc w:val="center"/>
        <w:rPr>
          <w:rFonts w:ascii="Century Gothic" w:hAnsi="Century Gothic"/>
          <w:sz w:val="20"/>
        </w:rPr>
      </w:pPr>
      <w:r w:rsidRPr="00084A21">
        <w:rPr>
          <w:rFonts w:ascii="Century Gothic" w:hAnsi="Century Gothic"/>
          <w:sz w:val="26"/>
          <w:szCs w:val="20"/>
          <w:u w:val="single"/>
        </w:rPr>
        <w:t>General Principles</w:t>
      </w:r>
    </w:p>
    <w:p w14:paraId="715CA697" w14:textId="77777777" w:rsidR="00F743C1" w:rsidRPr="00F743C1" w:rsidRDefault="00F743C1" w:rsidP="00A803E8">
      <w:pPr>
        <w:jc w:val="center"/>
        <w:rPr>
          <w:rFonts w:ascii="Century Gothic" w:hAnsi="Century Gothic"/>
          <w:u w:val="single"/>
        </w:rPr>
      </w:pPr>
    </w:p>
    <w:p w14:paraId="01E8EC00" w14:textId="269DDE11" w:rsidR="00D1131E" w:rsidRPr="0015603E" w:rsidRDefault="00F743C1" w:rsidP="00F743C1">
      <w:pPr>
        <w:rPr>
          <w:rFonts w:ascii="Century Gothic" w:hAnsi="Century Gothic"/>
          <w:sz w:val="20"/>
          <w:szCs w:val="20"/>
        </w:rPr>
      </w:pPr>
      <w:r>
        <w:rPr>
          <w:rFonts w:ascii="Century Gothic" w:hAnsi="Century Gothic"/>
          <w:sz w:val="20"/>
          <w:szCs w:val="20"/>
        </w:rPr>
        <w:t xml:space="preserve">Our </w:t>
      </w:r>
      <w:r>
        <w:rPr>
          <w:rFonts w:ascii="Century Gothic" w:hAnsi="Century Gothic"/>
          <w:sz w:val="20"/>
          <w:szCs w:val="20"/>
        </w:rPr>
        <w:t>P</w:t>
      </w:r>
      <w:r w:rsidR="009A33E2">
        <w:rPr>
          <w:rFonts w:ascii="Century Gothic" w:hAnsi="Century Gothic"/>
          <w:sz w:val="20"/>
          <w:szCs w:val="20"/>
        </w:rPr>
        <w:t>olicy</w:t>
      </w:r>
      <w:r w:rsidR="009A33E2">
        <w:rPr>
          <w:rFonts w:ascii="Century Gothic" w:hAnsi="Century Gothic"/>
          <w:sz w:val="20"/>
          <w:szCs w:val="20"/>
        </w:rPr>
        <w:t xml:space="preserve"> for</w:t>
      </w:r>
      <w:r>
        <w:rPr>
          <w:rFonts w:ascii="Century Gothic" w:hAnsi="Century Gothic"/>
          <w:sz w:val="20"/>
          <w:szCs w:val="20"/>
        </w:rPr>
        <w:t xml:space="preserve"> </w:t>
      </w:r>
      <w:r>
        <w:rPr>
          <w:rFonts w:ascii="Century Gothic" w:hAnsi="Century Gothic"/>
          <w:sz w:val="20"/>
          <w:szCs w:val="20"/>
        </w:rPr>
        <w:t>R</w:t>
      </w:r>
      <w:r w:rsidR="00AD521A" w:rsidRPr="0015603E">
        <w:rPr>
          <w:rFonts w:ascii="Century Gothic" w:hAnsi="Century Gothic"/>
          <w:sz w:val="20"/>
          <w:szCs w:val="20"/>
        </w:rPr>
        <w:t>elationships</w:t>
      </w:r>
      <w:r>
        <w:rPr>
          <w:rFonts w:ascii="Century Gothic" w:hAnsi="Century Gothic"/>
          <w:sz w:val="20"/>
          <w:szCs w:val="20"/>
        </w:rPr>
        <w:t xml:space="preserve"> and </w:t>
      </w:r>
      <w:r>
        <w:rPr>
          <w:rFonts w:ascii="Century Gothic" w:hAnsi="Century Gothic"/>
          <w:sz w:val="20"/>
          <w:szCs w:val="20"/>
        </w:rPr>
        <w:t>S</w:t>
      </w:r>
      <w:r w:rsidR="009A33E2">
        <w:rPr>
          <w:rFonts w:ascii="Century Gothic" w:hAnsi="Century Gothic"/>
          <w:sz w:val="20"/>
          <w:szCs w:val="20"/>
        </w:rPr>
        <w:t>ex</w:t>
      </w:r>
      <w:r w:rsidR="00AD521A" w:rsidRPr="0015603E">
        <w:rPr>
          <w:rFonts w:ascii="Century Gothic" w:hAnsi="Century Gothic"/>
          <w:sz w:val="20"/>
          <w:szCs w:val="20"/>
        </w:rPr>
        <w:t xml:space="preserve"> </w:t>
      </w:r>
      <w:r>
        <w:rPr>
          <w:rFonts w:ascii="Century Gothic" w:hAnsi="Century Gothic"/>
          <w:sz w:val="20"/>
          <w:szCs w:val="20"/>
        </w:rPr>
        <w:t>E</w:t>
      </w:r>
      <w:r w:rsidR="0029071D" w:rsidRPr="0015603E">
        <w:rPr>
          <w:rFonts w:ascii="Century Gothic" w:hAnsi="Century Gothic"/>
          <w:sz w:val="20"/>
          <w:szCs w:val="20"/>
        </w:rPr>
        <w:t>ducation</w:t>
      </w:r>
      <w:r w:rsidR="0029071D" w:rsidRPr="0015603E">
        <w:rPr>
          <w:rFonts w:ascii="Century Gothic" w:hAnsi="Century Gothic"/>
          <w:sz w:val="20"/>
          <w:szCs w:val="20"/>
        </w:rPr>
        <w:t xml:space="preserve"> </w:t>
      </w:r>
      <w:r>
        <w:rPr>
          <w:rFonts w:ascii="Century Gothic" w:hAnsi="Century Gothic"/>
          <w:sz w:val="20"/>
          <w:szCs w:val="20"/>
        </w:rPr>
        <w:t xml:space="preserve">in </w:t>
      </w:r>
      <w:r>
        <w:rPr>
          <w:rFonts w:ascii="Century Gothic" w:hAnsi="Century Gothic"/>
          <w:sz w:val="20"/>
          <w:szCs w:val="20"/>
        </w:rPr>
        <w:t>S</w:t>
      </w:r>
      <w:r w:rsidR="00A62A73" w:rsidRPr="0015603E">
        <w:rPr>
          <w:rFonts w:ascii="Century Gothic" w:hAnsi="Century Gothic"/>
          <w:sz w:val="20"/>
          <w:szCs w:val="20"/>
        </w:rPr>
        <w:t>chool</w:t>
      </w:r>
      <w:r w:rsidR="00A62A73" w:rsidRPr="0015603E">
        <w:rPr>
          <w:rFonts w:ascii="Century Gothic" w:hAnsi="Century Gothic"/>
          <w:sz w:val="20"/>
          <w:szCs w:val="20"/>
        </w:rPr>
        <w:t xml:space="preserve"> </w:t>
      </w:r>
      <w:r w:rsidR="00D1131E" w:rsidRPr="0015603E">
        <w:rPr>
          <w:rFonts w:ascii="Century Gothic" w:hAnsi="Century Gothic"/>
          <w:sz w:val="20"/>
          <w:szCs w:val="20"/>
        </w:rPr>
        <w:t>supports this by:</w:t>
      </w:r>
    </w:p>
    <w:p w14:paraId="01E8EC01" w14:textId="77777777" w:rsidR="00D1131E" w:rsidRPr="0015603E" w:rsidRDefault="00D1131E" w:rsidP="00A803E8">
      <w:pPr>
        <w:jc w:val="both"/>
        <w:rPr>
          <w:rFonts w:ascii="Century Gothic" w:hAnsi="Century Gothic"/>
          <w:sz w:val="20"/>
          <w:szCs w:val="20"/>
        </w:rPr>
      </w:pPr>
    </w:p>
    <w:p w14:paraId="01E8EC02" w14:textId="77777777" w:rsidR="003C4822" w:rsidRPr="0015603E" w:rsidRDefault="00695056" w:rsidP="00A803E8">
      <w:pPr>
        <w:numPr>
          <w:ilvl w:val="0"/>
          <w:numId w:val="5"/>
        </w:numPr>
        <w:jc w:val="both"/>
        <w:rPr>
          <w:rFonts w:ascii="Century Gothic" w:hAnsi="Century Gothic"/>
          <w:sz w:val="20"/>
          <w:szCs w:val="20"/>
        </w:rPr>
      </w:pPr>
      <w:r w:rsidRPr="0015603E">
        <w:rPr>
          <w:rFonts w:ascii="Century Gothic" w:hAnsi="Century Gothic"/>
          <w:sz w:val="20"/>
          <w:szCs w:val="20"/>
        </w:rPr>
        <w:t>Encouraging</w:t>
      </w:r>
      <w:r w:rsidR="000B4A90" w:rsidRPr="0015603E">
        <w:rPr>
          <w:rFonts w:ascii="Century Gothic" w:hAnsi="Century Gothic"/>
          <w:sz w:val="20"/>
          <w:szCs w:val="20"/>
        </w:rPr>
        <w:t xml:space="preserve"> children to develop caring attitudes to all living things</w:t>
      </w:r>
      <w:r w:rsidRPr="0015603E">
        <w:rPr>
          <w:rFonts w:ascii="Century Gothic" w:hAnsi="Century Gothic"/>
          <w:sz w:val="20"/>
          <w:szCs w:val="20"/>
        </w:rPr>
        <w:t>.</w:t>
      </w:r>
    </w:p>
    <w:p w14:paraId="01E8EC03" w14:textId="77777777" w:rsidR="00AD521A" w:rsidRPr="004D3E23" w:rsidRDefault="00695056" w:rsidP="00A803E8">
      <w:pPr>
        <w:numPr>
          <w:ilvl w:val="0"/>
          <w:numId w:val="5"/>
        </w:numPr>
        <w:jc w:val="both"/>
        <w:rPr>
          <w:rFonts w:ascii="Century Gothic" w:hAnsi="Century Gothic"/>
          <w:sz w:val="20"/>
          <w:szCs w:val="20"/>
        </w:rPr>
      </w:pPr>
      <w:r w:rsidRPr="0015603E">
        <w:rPr>
          <w:rFonts w:ascii="Century Gothic" w:hAnsi="Century Gothic"/>
          <w:sz w:val="20"/>
          <w:szCs w:val="20"/>
        </w:rPr>
        <w:t>Recognising</w:t>
      </w:r>
      <w:r w:rsidR="000B4A90" w:rsidRPr="0015603E">
        <w:rPr>
          <w:rFonts w:ascii="Century Gothic" w:hAnsi="Century Gothic"/>
          <w:sz w:val="20"/>
          <w:szCs w:val="20"/>
        </w:rPr>
        <w:t xml:space="preserve"> the importance of the family, its range and diversity and the need f</w:t>
      </w:r>
      <w:r w:rsidR="004730E0" w:rsidRPr="0015603E">
        <w:rPr>
          <w:rFonts w:ascii="Century Gothic" w:hAnsi="Century Gothic"/>
          <w:sz w:val="20"/>
          <w:szCs w:val="20"/>
        </w:rPr>
        <w:t>or loving, caring</w:t>
      </w:r>
      <w:r w:rsidR="00AD521A" w:rsidRPr="0015603E">
        <w:rPr>
          <w:rFonts w:ascii="Century Gothic" w:hAnsi="Century Gothic"/>
          <w:sz w:val="20"/>
          <w:szCs w:val="20"/>
        </w:rPr>
        <w:t>, stable</w:t>
      </w:r>
      <w:r w:rsidR="004730E0" w:rsidRPr="0015603E">
        <w:rPr>
          <w:rFonts w:ascii="Century Gothic" w:hAnsi="Century Gothic"/>
          <w:sz w:val="20"/>
          <w:szCs w:val="20"/>
        </w:rPr>
        <w:t xml:space="preserve"> relationships</w:t>
      </w:r>
      <w:r w:rsidR="00AD521A" w:rsidRPr="0015603E">
        <w:rPr>
          <w:rFonts w:ascii="Century Gothic" w:hAnsi="Century Gothic"/>
          <w:sz w:val="20"/>
          <w:szCs w:val="20"/>
        </w:rPr>
        <w:t>.</w:t>
      </w:r>
    </w:p>
    <w:p w14:paraId="01E8EC04" w14:textId="77777777" w:rsidR="002F7ABD" w:rsidRPr="004D3E23" w:rsidRDefault="00AD521A" w:rsidP="00A803E8">
      <w:pPr>
        <w:numPr>
          <w:ilvl w:val="0"/>
          <w:numId w:val="5"/>
        </w:numPr>
        <w:jc w:val="both"/>
        <w:rPr>
          <w:rFonts w:ascii="Century Gothic" w:hAnsi="Century Gothic"/>
          <w:sz w:val="20"/>
          <w:szCs w:val="20"/>
        </w:rPr>
      </w:pPr>
      <w:r w:rsidRPr="0015603E">
        <w:rPr>
          <w:rFonts w:ascii="Century Gothic" w:hAnsi="Century Gothic"/>
          <w:sz w:val="20"/>
          <w:szCs w:val="20"/>
        </w:rPr>
        <w:t>Ensuring that there is no stigmatism of children based on their home circumstances.</w:t>
      </w:r>
    </w:p>
    <w:p w14:paraId="01E8EC05" w14:textId="77777777" w:rsidR="00AD521A" w:rsidRPr="002F7ABD" w:rsidRDefault="00695056" w:rsidP="00A803E8">
      <w:pPr>
        <w:numPr>
          <w:ilvl w:val="0"/>
          <w:numId w:val="5"/>
        </w:numPr>
        <w:jc w:val="both"/>
        <w:rPr>
          <w:rFonts w:ascii="Century Gothic" w:hAnsi="Century Gothic"/>
          <w:sz w:val="20"/>
          <w:szCs w:val="20"/>
        </w:rPr>
      </w:pPr>
      <w:r w:rsidRPr="002F7ABD">
        <w:rPr>
          <w:rFonts w:ascii="Century Gothic" w:hAnsi="Century Gothic"/>
          <w:sz w:val="20"/>
          <w:szCs w:val="20"/>
        </w:rPr>
        <w:t>Ensuring</w:t>
      </w:r>
      <w:r w:rsidR="000B4A90" w:rsidRPr="002F7ABD">
        <w:rPr>
          <w:rFonts w:ascii="Century Gothic" w:hAnsi="Century Gothic"/>
          <w:sz w:val="20"/>
          <w:szCs w:val="20"/>
        </w:rPr>
        <w:t xml:space="preserve"> that all children are aware of the need </w:t>
      </w:r>
      <w:r w:rsidR="004730E0" w:rsidRPr="002F7ABD">
        <w:rPr>
          <w:rFonts w:ascii="Century Gothic" w:hAnsi="Century Gothic"/>
          <w:sz w:val="20"/>
          <w:szCs w:val="20"/>
        </w:rPr>
        <w:t>for personal hygiene and safety</w:t>
      </w:r>
      <w:r w:rsidR="004D3E23">
        <w:rPr>
          <w:rFonts w:ascii="Century Gothic" w:hAnsi="Century Gothic"/>
          <w:sz w:val="20"/>
          <w:szCs w:val="20"/>
        </w:rPr>
        <w:t>, respecting and caring for their own bodies.</w:t>
      </w:r>
    </w:p>
    <w:p w14:paraId="01E8EC06" w14:textId="77777777" w:rsidR="00AD521A" w:rsidRPr="0015603E" w:rsidRDefault="00AD521A" w:rsidP="00A803E8">
      <w:pPr>
        <w:numPr>
          <w:ilvl w:val="0"/>
          <w:numId w:val="5"/>
        </w:numPr>
        <w:jc w:val="both"/>
        <w:rPr>
          <w:rFonts w:ascii="Century Gothic" w:hAnsi="Century Gothic"/>
          <w:sz w:val="20"/>
          <w:szCs w:val="20"/>
        </w:rPr>
      </w:pPr>
      <w:r w:rsidRPr="0015603E">
        <w:rPr>
          <w:rFonts w:ascii="Century Gothic" w:hAnsi="Century Gothic"/>
          <w:sz w:val="20"/>
          <w:szCs w:val="20"/>
        </w:rPr>
        <w:t>Enabling children to make informed decisions about their lives.</w:t>
      </w:r>
    </w:p>
    <w:p w14:paraId="01E8EC09" w14:textId="27862D31" w:rsidR="0015603E" w:rsidRPr="00F743C1" w:rsidRDefault="004D3E23" w:rsidP="00A803E8">
      <w:pPr>
        <w:numPr>
          <w:ilvl w:val="0"/>
          <w:numId w:val="5"/>
        </w:numPr>
        <w:jc w:val="both"/>
        <w:rPr>
          <w:rFonts w:ascii="Century Gothic" w:hAnsi="Century Gothic"/>
          <w:sz w:val="20"/>
          <w:szCs w:val="20"/>
        </w:rPr>
      </w:pPr>
      <w:r w:rsidRPr="0015603E">
        <w:rPr>
          <w:rFonts w:ascii="Century Gothic" w:hAnsi="Century Gothic"/>
          <w:sz w:val="20"/>
          <w:szCs w:val="20"/>
        </w:rPr>
        <w:t xml:space="preserve">Making children aware of their own changing physical and emotional needs and helping them to make sense of these changes which they encounter as they mature. </w:t>
      </w:r>
    </w:p>
    <w:p w14:paraId="01E8EC0A" w14:textId="77777777" w:rsidR="0015603E" w:rsidRPr="00A803E8" w:rsidRDefault="0015603E" w:rsidP="00A803E8">
      <w:pPr>
        <w:ind w:left="360"/>
        <w:jc w:val="both"/>
        <w:rPr>
          <w:rFonts w:ascii="Century Gothic" w:hAnsi="Century Gothic"/>
          <w:sz w:val="20"/>
        </w:rPr>
      </w:pPr>
    </w:p>
    <w:p w14:paraId="01E8EC0B" w14:textId="1974C415" w:rsidR="00780611" w:rsidRPr="0015603E" w:rsidRDefault="00BF2553" w:rsidP="00A803E8">
      <w:pPr>
        <w:jc w:val="both"/>
        <w:rPr>
          <w:rFonts w:ascii="Century Gothic" w:hAnsi="Century Gothic"/>
          <w:sz w:val="20"/>
          <w:szCs w:val="20"/>
          <w:u w:val="single"/>
        </w:rPr>
      </w:pPr>
      <w:r w:rsidRPr="0015603E">
        <w:rPr>
          <w:rFonts w:ascii="Century Gothic" w:hAnsi="Century Gothic"/>
          <w:sz w:val="20"/>
          <w:szCs w:val="20"/>
          <w:u w:val="single"/>
        </w:rPr>
        <w:t xml:space="preserve">Our procedure for </w:t>
      </w:r>
      <w:r w:rsidR="00F743C1">
        <w:rPr>
          <w:rFonts w:ascii="Century Gothic" w:hAnsi="Century Gothic"/>
          <w:sz w:val="20"/>
          <w:szCs w:val="20"/>
          <w:u w:val="single"/>
        </w:rPr>
        <w:t xml:space="preserve">teaching </w:t>
      </w:r>
      <w:r w:rsidR="00F743C1">
        <w:rPr>
          <w:rFonts w:ascii="Century Gothic" w:hAnsi="Century Gothic"/>
          <w:sz w:val="20"/>
          <w:szCs w:val="20"/>
          <w:u w:val="single"/>
        </w:rPr>
        <w:t>R</w:t>
      </w:r>
      <w:r w:rsidR="00695056" w:rsidRPr="0015603E">
        <w:rPr>
          <w:rFonts w:ascii="Century Gothic" w:hAnsi="Century Gothic"/>
          <w:sz w:val="20"/>
          <w:szCs w:val="20"/>
          <w:u w:val="single"/>
        </w:rPr>
        <w:t>elationships</w:t>
      </w:r>
      <w:r w:rsidR="00F743C1">
        <w:rPr>
          <w:rFonts w:ascii="Century Gothic" w:hAnsi="Century Gothic"/>
          <w:sz w:val="20"/>
          <w:szCs w:val="20"/>
          <w:u w:val="single"/>
        </w:rPr>
        <w:t xml:space="preserve"> and </w:t>
      </w:r>
      <w:r w:rsidR="00F743C1">
        <w:rPr>
          <w:rFonts w:ascii="Century Gothic" w:hAnsi="Century Gothic"/>
          <w:sz w:val="20"/>
          <w:szCs w:val="20"/>
          <w:u w:val="single"/>
        </w:rPr>
        <w:t>S</w:t>
      </w:r>
      <w:r w:rsidR="009A33E2">
        <w:rPr>
          <w:rFonts w:ascii="Century Gothic" w:hAnsi="Century Gothic"/>
          <w:sz w:val="20"/>
          <w:szCs w:val="20"/>
          <w:u w:val="single"/>
        </w:rPr>
        <w:t>ex</w:t>
      </w:r>
      <w:r w:rsidR="00695056" w:rsidRPr="0015603E">
        <w:rPr>
          <w:rFonts w:ascii="Century Gothic" w:hAnsi="Century Gothic"/>
          <w:sz w:val="20"/>
          <w:szCs w:val="20"/>
          <w:u w:val="single"/>
        </w:rPr>
        <w:t xml:space="preserve"> </w:t>
      </w:r>
      <w:r w:rsidR="00F743C1">
        <w:rPr>
          <w:rFonts w:ascii="Century Gothic" w:hAnsi="Century Gothic"/>
          <w:sz w:val="20"/>
          <w:szCs w:val="20"/>
          <w:u w:val="single"/>
        </w:rPr>
        <w:t>E</w:t>
      </w:r>
      <w:r w:rsidR="0029071D" w:rsidRPr="0015603E">
        <w:rPr>
          <w:rFonts w:ascii="Century Gothic" w:hAnsi="Century Gothic"/>
          <w:sz w:val="20"/>
          <w:szCs w:val="20"/>
          <w:u w:val="single"/>
        </w:rPr>
        <w:t>ducation</w:t>
      </w:r>
      <w:r w:rsidR="0029071D" w:rsidRPr="0015603E">
        <w:rPr>
          <w:rFonts w:ascii="Century Gothic" w:hAnsi="Century Gothic"/>
          <w:sz w:val="20"/>
          <w:szCs w:val="20"/>
          <w:u w:val="single"/>
        </w:rPr>
        <w:t xml:space="preserve"> in</w:t>
      </w:r>
      <w:r w:rsidR="00F743C1">
        <w:rPr>
          <w:rFonts w:ascii="Century Gothic" w:hAnsi="Century Gothic"/>
          <w:sz w:val="20"/>
          <w:szCs w:val="20"/>
          <w:u w:val="single"/>
        </w:rPr>
        <w:t xml:space="preserve"> </w:t>
      </w:r>
      <w:r w:rsidR="00F743C1">
        <w:rPr>
          <w:rFonts w:ascii="Century Gothic" w:hAnsi="Century Gothic"/>
          <w:sz w:val="20"/>
          <w:szCs w:val="20"/>
          <w:u w:val="single"/>
        </w:rPr>
        <w:t>S</w:t>
      </w:r>
      <w:r w:rsidR="004C3CA5" w:rsidRPr="0015603E">
        <w:rPr>
          <w:rFonts w:ascii="Century Gothic" w:hAnsi="Century Gothic"/>
          <w:sz w:val="20"/>
          <w:szCs w:val="20"/>
          <w:u w:val="single"/>
        </w:rPr>
        <w:t>chool</w:t>
      </w:r>
    </w:p>
    <w:p w14:paraId="01E8EC0C" w14:textId="77777777" w:rsidR="00530BC8" w:rsidRPr="0015603E" w:rsidRDefault="00530BC8" w:rsidP="00A803E8">
      <w:pPr>
        <w:jc w:val="both"/>
        <w:rPr>
          <w:rFonts w:ascii="Century Gothic" w:hAnsi="Century Gothic"/>
          <w:sz w:val="20"/>
          <w:szCs w:val="20"/>
        </w:rPr>
      </w:pPr>
    </w:p>
    <w:p w14:paraId="01E8EC0D" w14:textId="77777777" w:rsidR="004A28F7" w:rsidRPr="0015603E" w:rsidRDefault="004310E1" w:rsidP="00A803E8">
      <w:pPr>
        <w:numPr>
          <w:ilvl w:val="0"/>
          <w:numId w:val="13"/>
        </w:numPr>
        <w:jc w:val="both"/>
        <w:rPr>
          <w:rFonts w:ascii="Century Gothic" w:hAnsi="Century Gothic"/>
          <w:sz w:val="20"/>
          <w:szCs w:val="20"/>
        </w:rPr>
      </w:pPr>
      <w:r w:rsidRPr="0015603E">
        <w:rPr>
          <w:rFonts w:ascii="Century Gothic" w:hAnsi="Century Gothic"/>
          <w:sz w:val="20"/>
          <w:szCs w:val="20"/>
        </w:rPr>
        <w:t xml:space="preserve">We will help each child to learn how to relate to those who are close to them, family and friends and to foster a caring nature.  </w:t>
      </w:r>
    </w:p>
    <w:p w14:paraId="01E8EC0E" w14:textId="77777777" w:rsidR="004310E1" w:rsidRPr="0015603E" w:rsidRDefault="004310E1" w:rsidP="00A803E8">
      <w:pPr>
        <w:numPr>
          <w:ilvl w:val="0"/>
          <w:numId w:val="13"/>
        </w:numPr>
        <w:jc w:val="both"/>
        <w:rPr>
          <w:rFonts w:ascii="Century Gothic" w:hAnsi="Century Gothic"/>
          <w:sz w:val="20"/>
          <w:szCs w:val="20"/>
        </w:rPr>
      </w:pPr>
      <w:r w:rsidRPr="0015603E">
        <w:rPr>
          <w:rFonts w:ascii="Century Gothic" w:hAnsi="Century Gothic"/>
          <w:sz w:val="20"/>
          <w:szCs w:val="20"/>
        </w:rPr>
        <w:t>Recognise and respect that not all families act in the same way or have the same members.</w:t>
      </w:r>
    </w:p>
    <w:p w14:paraId="01E8EC0F" w14:textId="77777777" w:rsidR="004310E1" w:rsidRDefault="004310E1" w:rsidP="00A803E8">
      <w:pPr>
        <w:numPr>
          <w:ilvl w:val="0"/>
          <w:numId w:val="13"/>
        </w:numPr>
        <w:jc w:val="both"/>
        <w:rPr>
          <w:rFonts w:ascii="Century Gothic" w:hAnsi="Century Gothic"/>
          <w:sz w:val="20"/>
          <w:szCs w:val="20"/>
        </w:rPr>
      </w:pPr>
      <w:r w:rsidRPr="0015603E">
        <w:rPr>
          <w:rFonts w:ascii="Century Gothic" w:hAnsi="Century Gothic"/>
          <w:sz w:val="20"/>
          <w:szCs w:val="20"/>
        </w:rPr>
        <w:t xml:space="preserve">Give children the opportunity to care for each other, animals and plants within the school </w:t>
      </w:r>
      <w:r w:rsidR="000C2A7B" w:rsidRPr="0015603E">
        <w:rPr>
          <w:rFonts w:ascii="Century Gothic" w:hAnsi="Century Gothic"/>
          <w:sz w:val="20"/>
          <w:szCs w:val="20"/>
        </w:rPr>
        <w:t>environment.</w:t>
      </w:r>
    </w:p>
    <w:p w14:paraId="01E8EC10" w14:textId="3A10F7F6" w:rsidR="002F7ABD" w:rsidRPr="0015603E" w:rsidRDefault="002F7ABD" w:rsidP="00A803E8">
      <w:pPr>
        <w:numPr>
          <w:ilvl w:val="0"/>
          <w:numId w:val="13"/>
        </w:numPr>
        <w:jc w:val="both"/>
        <w:rPr>
          <w:rFonts w:ascii="Century Gothic" w:hAnsi="Century Gothic"/>
          <w:sz w:val="20"/>
          <w:szCs w:val="20"/>
        </w:rPr>
      </w:pPr>
      <w:r>
        <w:rPr>
          <w:rFonts w:ascii="Century Gothic" w:hAnsi="Century Gothic"/>
          <w:sz w:val="20"/>
          <w:szCs w:val="20"/>
        </w:rPr>
        <w:t>Lead whole school assemblies where necessary to provide information on p</w:t>
      </w:r>
      <w:r w:rsidR="00F743C1">
        <w:rPr>
          <w:rFonts w:ascii="Century Gothic" w:hAnsi="Century Gothic"/>
          <w:sz w:val="20"/>
          <w:szCs w:val="20"/>
        </w:rPr>
        <w:t xml:space="preserve">ersonal safety </w:t>
      </w:r>
      <w:r>
        <w:rPr>
          <w:rFonts w:ascii="Century Gothic" w:hAnsi="Century Gothic"/>
          <w:sz w:val="20"/>
          <w:szCs w:val="20"/>
        </w:rPr>
        <w:t>(</w:t>
      </w:r>
      <w:r w:rsidR="000C2A7B">
        <w:rPr>
          <w:rFonts w:ascii="Century Gothic" w:hAnsi="Century Gothic"/>
          <w:sz w:val="20"/>
          <w:szCs w:val="20"/>
        </w:rPr>
        <w:t>P</w:t>
      </w:r>
      <w:r>
        <w:rPr>
          <w:rFonts w:ascii="Century Gothic" w:hAnsi="Century Gothic"/>
          <w:sz w:val="20"/>
          <w:szCs w:val="20"/>
        </w:rPr>
        <w:t>antasaur</w:t>
      </w:r>
      <w:r w:rsidR="000C2A7B">
        <w:rPr>
          <w:rFonts w:ascii="Century Gothic" w:hAnsi="Century Gothic"/>
          <w:sz w:val="20"/>
          <w:szCs w:val="20"/>
        </w:rPr>
        <w:t>u</w:t>
      </w:r>
      <w:r>
        <w:rPr>
          <w:rFonts w:ascii="Century Gothic" w:hAnsi="Century Gothic"/>
          <w:sz w:val="20"/>
          <w:szCs w:val="20"/>
        </w:rPr>
        <w:t>s, NSPCC, Safer internet</w:t>
      </w:r>
      <w:r>
        <w:rPr>
          <w:rFonts w:ascii="Century Gothic" w:hAnsi="Century Gothic"/>
          <w:sz w:val="20"/>
          <w:szCs w:val="20"/>
        </w:rPr>
        <w:t>)</w:t>
      </w:r>
      <w:r w:rsidR="00F743C1">
        <w:rPr>
          <w:rFonts w:ascii="Century Gothic" w:hAnsi="Century Gothic"/>
          <w:sz w:val="20"/>
          <w:szCs w:val="20"/>
        </w:rPr>
        <w:t>.</w:t>
      </w:r>
    </w:p>
    <w:p w14:paraId="01E8EC11" w14:textId="6DA5CCCD" w:rsidR="004310E1" w:rsidRPr="0015603E" w:rsidRDefault="004730E0" w:rsidP="00A803E8">
      <w:pPr>
        <w:numPr>
          <w:ilvl w:val="0"/>
          <w:numId w:val="13"/>
        </w:numPr>
        <w:jc w:val="both"/>
        <w:rPr>
          <w:rFonts w:ascii="Century Gothic" w:hAnsi="Century Gothic"/>
          <w:sz w:val="20"/>
          <w:szCs w:val="20"/>
        </w:rPr>
      </w:pPr>
      <w:r w:rsidRPr="0015603E">
        <w:rPr>
          <w:rFonts w:ascii="Century Gothic" w:hAnsi="Century Gothic"/>
          <w:sz w:val="20"/>
          <w:szCs w:val="20"/>
        </w:rPr>
        <w:t>Through the h</w:t>
      </w:r>
      <w:r w:rsidR="004310E1" w:rsidRPr="0015603E">
        <w:rPr>
          <w:rFonts w:ascii="Century Gothic" w:hAnsi="Century Gothic"/>
          <w:sz w:val="20"/>
          <w:szCs w:val="20"/>
        </w:rPr>
        <w:t>istory curriculum</w:t>
      </w:r>
      <w:r w:rsidR="00F743C1">
        <w:rPr>
          <w:rFonts w:ascii="Century Gothic" w:hAnsi="Century Gothic"/>
          <w:sz w:val="20"/>
          <w:szCs w:val="20"/>
        </w:rPr>
        <w:t>,</w:t>
      </w:r>
      <w:r w:rsidR="004310E1" w:rsidRPr="0015603E">
        <w:rPr>
          <w:rFonts w:ascii="Century Gothic" w:hAnsi="Century Gothic"/>
          <w:sz w:val="20"/>
          <w:szCs w:val="20"/>
        </w:rPr>
        <w:t xml:space="preserve"> discuss changes within the children’s lives from babyhood to school age.</w:t>
      </w:r>
    </w:p>
    <w:p w14:paraId="01E8EC12" w14:textId="77777777" w:rsidR="004310E1" w:rsidRPr="002F7ABD" w:rsidRDefault="004310E1" w:rsidP="00A803E8">
      <w:pPr>
        <w:numPr>
          <w:ilvl w:val="0"/>
          <w:numId w:val="13"/>
        </w:numPr>
        <w:jc w:val="both"/>
        <w:rPr>
          <w:rFonts w:ascii="Century Gothic" w:hAnsi="Century Gothic"/>
          <w:sz w:val="20"/>
          <w:szCs w:val="20"/>
        </w:rPr>
      </w:pPr>
      <w:r w:rsidRPr="002F7ABD">
        <w:rPr>
          <w:rFonts w:ascii="Century Gothic" w:hAnsi="Century Gothic"/>
          <w:sz w:val="20"/>
          <w:szCs w:val="20"/>
        </w:rPr>
        <w:t>Encourage children to be able to discuss and explore</w:t>
      </w:r>
      <w:r w:rsidR="002F7ABD" w:rsidRPr="002F7ABD">
        <w:rPr>
          <w:rFonts w:ascii="Century Gothic" w:hAnsi="Century Gothic"/>
          <w:sz w:val="20"/>
          <w:szCs w:val="20"/>
        </w:rPr>
        <w:t xml:space="preserve"> issues relating to relationships.</w:t>
      </w:r>
    </w:p>
    <w:p w14:paraId="01E8EC13" w14:textId="76CE69D2" w:rsidR="004310E1" w:rsidRPr="0015603E" w:rsidRDefault="004310E1" w:rsidP="00A803E8">
      <w:pPr>
        <w:numPr>
          <w:ilvl w:val="0"/>
          <w:numId w:val="13"/>
        </w:numPr>
        <w:jc w:val="both"/>
        <w:rPr>
          <w:rFonts w:ascii="Century Gothic" w:hAnsi="Century Gothic"/>
          <w:sz w:val="20"/>
          <w:szCs w:val="20"/>
        </w:rPr>
      </w:pPr>
      <w:r w:rsidRPr="0015603E">
        <w:rPr>
          <w:rFonts w:ascii="Century Gothic" w:hAnsi="Century Gothic"/>
          <w:sz w:val="20"/>
          <w:szCs w:val="20"/>
        </w:rPr>
        <w:lastRenderedPageBreak/>
        <w:t>Through cross curricular planning</w:t>
      </w:r>
      <w:r w:rsidR="00F743C1">
        <w:rPr>
          <w:rFonts w:ascii="Century Gothic" w:hAnsi="Century Gothic"/>
          <w:sz w:val="20"/>
          <w:szCs w:val="20"/>
        </w:rPr>
        <w:t>,</w:t>
      </w:r>
      <w:r w:rsidRPr="0015603E">
        <w:rPr>
          <w:rFonts w:ascii="Century Gothic" w:hAnsi="Century Gothic"/>
          <w:sz w:val="20"/>
          <w:szCs w:val="20"/>
        </w:rPr>
        <w:t xml:space="preserve"> ensure that children are aware of the need for person</w:t>
      </w:r>
      <w:r w:rsidR="00F743C1">
        <w:rPr>
          <w:rFonts w:ascii="Century Gothic" w:hAnsi="Century Gothic"/>
          <w:sz w:val="20"/>
          <w:szCs w:val="20"/>
        </w:rPr>
        <w:t xml:space="preserve">al safety and hygiene </w:t>
      </w:r>
      <w:r w:rsidR="004730E0" w:rsidRPr="0015603E">
        <w:rPr>
          <w:rFonts w:ascii="Century Gothic" w:hAnsi="Century Gothic"/>
          <w:sz w:val="20"/>
          <w:szCs w:val="20"/>
        </w:rPr>
        <w:t>(PHS</w:t>
      </w:r>
      <w:r w:rsidR="009A33E2">
        <w:rPr>
          <w:rFonts w:ascii="Century Gothic" w:hAnsi="Century Gothic"/>
          <w:sz w:val="20"/>
          <w:szCs w:val="20"/>
        </w:rPr>
        <w:t>C</w:t>
      </w:r>
      <w:r w:rsidR="00F743C1">
        <w:rPr>
          <w:rFonts w:ascii="Century Gothic" w:hAnsi="Century Gothic"/>
          <w:sz w:val="20"/>
          <w:szCs w:val="20"/>
        </w:rPr>
        <w:t xml:space="preserve">E, </w:t>
      </w:r>
      <w:r w:rsidR="00F743C1">
        <w:rPr>
          <w:rFonts w:ascii="Century Gothic" w:hAnsi="Century Gothic"/>
          <w:sz w:val="20"/>
          <w:szCs w:val="20"/>
        </w:rPr>
        <w:t>S</w:t>
      </w:r>
      <w:r w:rsidRPr="0015603E">
        <w:rPr>
          <w:rFonts w:ascii="Century Gothic" w:hAnsi="Century Gothic"/>
          <w:sz w:val="20"/>
          <w:szCs w:val="20"/>
        </w:rPr>
        <w:t>cience)</w:t>
      </w:r>
      <w:r w:rsidR="00F743C1">
        <w:rPr>
          <w:rFonts w:ascii="Century Gothic" w:hAnsi="Century Gothic"/>
          <w:sz w:val="20"/>
          <w:szCs w:val="20"/>
        </w:rPr>
        <w:t>.</w:t>
      </w:r>
    </w:p>
    <w:p w14:paraId="01E8EC14" w14:textId="77777777" w:rsidR="004A35EC" w:rsidRDefault="004310E1" w:rsidP="00A803E8">
      <w:pPr>
        <w:numPr>
          <w:ilvl w:val="0"/>
          <w:numId w:val="13"/>
        </w:numPr>
        <w:jc w:val="both"/>
        <w:rPr>
          <w:rFonts w:ascii="Century Gothic" w:hAnsi="Century Gothic"/>
          <w:sz w:val="20"/>
          <w:szCs w:val="20"/>
        </w:rPr>
      </w:pPr>
      <w:r w:rsidRPr="0015603E">
        <w:rPr>
          <w:rFonts w:ascii="Century Gothic" w:hAnsi="Century Gothic"/>
          <w:sz w:val="20"/>
          <w:szCs w:val="20"/>
        </w:rPr>
        <w:t>Ensure that the education we provide is always relevant to the child’s age and experience.</w:t>
      </w:r>
    </w:p>
    <w:p w14:paraId="01E8EC15" w14:textId="77777777" w:rsidR="00AE046C" w:rsidRDefault="00AE046C" w:rsidP="00A803E8">
      <w:pPr>
        <w:jc w:val="both"/>
        <w:rPr>
          <w:rFonts w:ascii="Century Gothic" w:hAnsi="Century Gothic"/>
          <w:sz w:val="20"/>
          <w:szCs w:val="20"/>
        </w:rPr>
      </w:pPr>
    </w:p>
    <w:p w14:paraId="01E8EC16" w14:textId="77777777" w:rsidR="00AE046C" w:rsidRDefault="00AE046C" w:rsidP="00A803E8">
      <w:pPr>
        <w:jc w:val="both"/>
        <w:rPr>
          <w:rFonts w:ascii="Century Gothic" w:hAnsi="Century Gothic"/>
          <w:sz w:val="20"/>
          <w:szCs w:val="20"/>
        </w:rPr>
      </w:pPr>
    </w:p>
    <w:p w14:paraId="01E8EC17" w14:textId="3555E376" w:rsidR="00AE046C" w:rsidRPr="00DE3138" w:rsidRDefault="00AE046C" w:rsidP="00A803E8">
      <w:pPr>
        <w:jc w:val="both"/>
        <w:rPr>
          <w:rFonts w:ascii="Century Gothic" w:hAnsi="Century Gothic"/>
          <w:sz w:val="20"/>
          <w:szCs w:val="20"/>
        </w:rPr>
      </w:pPr>
      <w:r w:rsidRPr="00AE046C">
        <w:rPr>
          <w:rFonts w:ascii="Century Gothic" w:hAnsi="Century Gothic"/>
          <w:sz w:val="20"/>
          <w:szCs w:val="20"/>
        </w:rPr>
        <w:t xml:space="preserve">To enhance our </w:t>
      </w:r>
      <w:r w:rsidRPr="00AE046C">
        <w:rPr>
          <w:rFonts w:ascii="Century Gothic" w:hAnsi="Century Gothic"/>
          <w:sz w:val="20"/>
          <w:szCs w:val="20"/>
        </w:rPr>
        <w:t>Relationship</w:t>
      </w:r>
      <w:r w:rsidR="00F743C1">
        <w:rPr>
          <w:rFonts w:ascii="Century Gothic" w:hAnsi="Century Gothic"/>
          <w:sz w:val="20"/>
          <w:szCs w:val="20"/>
        </w:rPr>
        <w:t>s E</w:t>
      </w:r>
      <w:r w:rsidRPr="00AE046C">
        <w:rPr>
          <w:rFonts w:ascii="Century Gothic" w:hAnsi="Century Gothic"/>
          <w:sz w:val="20"/>
          <w:szCs w:val="20"/>
        </w:rPr>
        <w:t>ducation</w:t>
      </w:r>
      <w:r w:rsidRPr="00AE046C">
        <w:rPr>
          <w:rFonts w:ascii="Century Gothic" w:hAnsi="Century Gothic"/>
          <w:sz w:val="20"/>
          <w:szCs w:val="20"/>
        </w:rPr>
        <w:t xml:space="preserve"> offer, we deliver key learning through the scheme</w:t>
      </w:r>
      <w:r>
        <w:rPr>
          <w:rFonts w:ascii="Century Gothic" w:hAnsi="Century Gothic"/>
          <w:sz w:val="20"/>
          <w:szCs w:val="20"/>
        </w:rPr>
        <w:t xml:space="preserve"> Six Strands </w:t>
      </w:r>
      <w:r w:rsidR="000C2A7B">
        <w:rPr>
          <w:rFonts w:ascii="Century Gothic" w:hAnsi="Century Gothic"/>
          <w:sz w:val="20"/>
          <w:szCs w:val="20"/>
        </w:rPr>
        <w:t>for</w:t>
      </w:r>
      <w:r w:rsidR="00F743C1">
        <w:rPr>
          <w:rFonts w:ascii="Century Gothic" w:hAnsi="Century Gothic"/>
          <w:sz w:val="20"/>
          <w:szCs w:val="20"/>
        </w:rPr>
        <w:t xml:space="preserve"> </w:t>
      </w:r>
      <w:r w:rsidR="00F743C1">
        <w:rPr>
          <w:rFonts w:ascii="Century Gothic" w:hAnsi="Century Gothic"/>
          <w:sz w:val="20"/>
          <w:szCs w:val="20"/>
        </w:rPr>
        <w:t>Well</w:t>
      </w:r>
      <w:r>
        <w:rPr>
          <w:rFonts w:ascii="Century Gothic" w:hAnsi="Century Gothic"/>
          <w:sz w:val="20"/>
          <w:szCs w:val="20"/>
        </w:rPr>
        <w:t>being</w:t>
      </w:r>
      <w:r>
        <w:rPr>
          <w:rFonts w:ascii="Century Gothic" w:hAnsi="Century Gothic"/>
          <w:sz w:val="20"/>
          <w:szCs w:val="20"/>
        </w:rPr>
        <w:t xml:space="preserve"> which has bee</w:t>
      </w:r>
      <w:r w:rsidR="00F743C1">
        <w:rPr>
          <w:rFonts w:ascii="Century Gothic" w:hAnsi="Century Gothic"/>
          <w:sz w:val="20"/>
          <w:szCs w:val="20"/>
        </w:rPr>
        <w:t xml:space="preserve">n designed and produced by the </w:t>
      </w:r>
      <w:r w:rsidR="00F743C1">
        <w:rPr>
          <w:rFonts w:ascii="Century Gothic" w:hAnsi="Century Gothic"/>
          <w:sz w:val="20"/>
          <w:szCs w:val="20"/>
        </w:rPr>
        <w:t>Primary Behaviour S</w:t>
      </w:r>
      <w:r>
        <w:rPr>
          <w:rFonts w:ascii="Century Gothic" w:hAnsi="Century Gothic"/>
          <w:sz w:val="20"/>
          <w:szCs w:val="20"/>
        </w:rPr>
        <w:t>ervice</w:t>
      </w:r>
      <w:r>
        <w:rPr>
          <w:rFonts w:ascii="Century Gothic" w:hAnsi="Century Gothic"/>
          <w:sz w:val="20"/>
          <w:szCs w:val="20"/>
        </w:rPr>
        <w:t xml:space="preserve">.   This scheme enables staff to follow a programme of study supporting children’s mental, </w:t>
      </w:r>
      <w:r w:rsidR="000C2A7B">
        <w:rPr>
          <w:rFonts w:ascii="Century Gothic" w:hAnsi="Century Gothic"/>
          <w:sz w:val="20"/>
          <w:szCs w:val="20"/>
        </w:rPr>
        <w:t>social,</w:t>
      </w:r>
      <w:r>
        <w:rPr>
          <w:rFonts w:ascii="Century Gothic" w:hAnsi="Century Gothic"/>
          <w:sz w:val="20"/>
          <w:szCs w:val="20"/>
        </w:rPr>
        <w:t xml:space="preserve"> and </w:t>
      </w:r>
      <w:r w:rsidRPr="00DE3138">
        <w:rPr>
          <w:rFonts w:ascii="Century Gothic" w:hAnsi="Century Gothic"/>
          <w:sz w:val="20"/>
          <w:szCs w:val="20"/>
        </w:rPr>
        <w:t>emotion</w:t>
      </w:r>
      <w:r w:rsidR="00F743C1">
        <w:rPr>
          <w:rFonts w:ascii="Century Gothic" w:hAnsi="Century Gothic"/>
          <w:sz w:val="20"/>
          <w:szCs w:val="20"/>
        </w:rPr>
        <w:t xml:space="preserve">al </w:t>
      </w:r>
      <w:r w:rsidR="00F743C1">
        <w:rPr>
          <w:rFonts w:ascii="Century Gothic" w:hAnsi="Century Gothic"/>
          <w:sz w:val="20"/>
          <w:szCs w:val="20"/>
        </w:rPr>
        <w:t>well</w:t>
      </w:r>
      <w:r w:rsidRPr="00DE3138">
        <w:rPr>
          <w:rFonts w:ascii="Century Gothic" w:hAnsi="Century Gothic"/>
          <w:sz w:val="20"/>
          <w:szCs w:val="20"/>
        </w:rPr>
        <w:t>being</w:t>
      </w:r>
      <w:r w:rsidRPr="00DE3138">
        <w:rPr>
          <w:rFonts w:ascii="Century Gothic" w:hAnsi="Century Gothic"/>
          <w:sz w:val="20"/>
          <w:szCs w:val="20"/>
        </w:rPr>
        <w:t xml:space="preserve">.  </w:t>
      </w:r>
      <w:r w:rsidR="000C2A7B">
        <w:rPr>
          <w:rFonts w:ascii="Century Gothic" w:hAnsi="Century Gothic"/>
          <w:sz w:val="20"/>
          <w:szCs w:val="20"/>
        </w:rPr>
        <w:t xml:space="preserve">The No Outsiders curriculum is an inclusive education, promoting community cohesion to prepare young people and adults for life as global citizens. </w:t>
      </w:r>
    </w:p>
    <w:p w14:paraId="01E8EC18" w14:textId="77777777" w:rsidR="00DE3138" w:rsidRPr="00DE3138" w:rsidRDefault="00DE3138" w:rsidP="00A803E8">
      <w:pPr>
        <w:jc w:val="both"/>
        <w:rPr>
          <w:rFonts w:ascii="Century Gothic" w:hAnsi="Century Gothic"/>
          <w:sz w:val="20"/>
          <w:szCs w:val="20"/>
        </w:rPr>
      </w:pPr>
    </w:p>
    <w:p w14:paraId="01E8EC19" w14:textId="4FADD038" w:rsidR="00DE3138" w:rsidRPr="00881277" w:rsidRDefault="00DE3138" w:rsidP="00A803E8">
      <w:pPr>
        <w:jc w:val="both"/>
        <w:rPr>
          <w:rFonts w:ascii="Century Gothic" w:hAnsi="Century Gothic"/>
          <w:sz w:val="20"/>
          <w:szCs w:val="20"/>
        </w:rPr>
      </w:pPr>
      <w:r w:rsidRPr="00DE3138">
        <w:rPr>
          <w:rFonts w:ascii="Century Gothic" w:hAnsi="Century Gothic"/>
          <w:sz w:val="20"/>
          <w:szCs w:val="20"/>
        </w:rPr>
        <w:t>Through RSE teaching children develop in</w:t>
      </w:r>
      <w:r w:rsidR="00881277">
        <w:rPr>
          <w:rFonts w:ascii="Century Gothic" w:hAnsi="Century Gothic"/>
          <w:sz w:val="20"/>
          <w:szCs w:val="20"/>
        </w:rPr>
        <w:t xml:space="preserve"> three key areas</w:t>
      </w:r>
      <w:r w:rsidRPr="00DE3138">
        <w:rPr>
          <w:rFonts w:ascii="Century Gothic" w:hAnsi="Century Gothic"/>
          <w:sz w:val="20"/>
          <w:szCs w:val="20"/>
        </w:rPr>
        <w:t>: attitudes and values; personal and social skills and knowledge and understanding.</w:t>
      </w:r>
      <w:r w:rsidR="00881277">
        <w:rPr>
          <w:rFonts w:ascii="Century Gothic" w:hAnsi="Century Gothic"/>
          <w:sz w:val="20"/>
          <w:szCs w:val="20"/>
        </w:rPr>
        <w:t xml:space="preserve">  Key skills listed below </w:t>
      </w:r>
      <w:r w:rsidR="00881277" w:rsidRPr="00881277">
        <w:rPr>
          <w:rFonts w:ascii="Century Gothic" w:hAnsi="Century Gothic"/>
          <w:sz w:val="20"/>
          <w:szCs w:val="20"/>
        </w:rPr>
        <w:t xml:space="preserve">equip children with foundational principles and skills that will improve their mental health and relationships and academic achievement.  Our desire at North Baddesley Infant School </w:t>
      </w:r>
      <w:r w:rsidR="00F743C1">
        <w:rPr>
          <w:rFonts w:ascii="Century Gothic" w:hAnsi="Century Gothic"/>
          <w:sz w:val="20"/>
          <w:szCs w:val="20"/>
        </w:rPr>
        <w:t xml:space="preserve">and Nursery </w:t>
      </w:r>
      <w:r w:rsidR="00881277" w:rsidRPr="00881277">
        <w:rPr>
          <w:rFonts w:ascii="Century Gothic" w:hAnsi="Century Gothic"/>
          <w:sz w:val="20"/>
          <w:szCs w:val="20"/>
        </w:rPr>
        <w:t>is to ensure every child feels safe and valued.</w:t>
      </w:r>
    </w:p>
    <w:p w14:paraId="01E8EC1A" w14:textId="77777777" w:rsidR="00DE3138" w:rsidRDefault="00DE3138" w:rsidP="00A803E8">
      <w:pPr>
        <w:jc w:val="both"/>
        <w:rPr>
          <w:rFonts w:ascii="Century Gothic" w:hAnsi="Century Gothic"/>
          <w:sz w:val="20"/>
          <w:szCs w:val="20"/>
        </w:rPr>
      </w:pPr>
    </w:p>
    <w:p w14:paraId="01E8EC1B" w14:textId="77777777" w:rsidR="00AE046C" w:rsidRDefault="00AE046C" w:rsidP="00A803E8">
      <w:pPr>
        <w:jc w:val="both"/>
        <w:rPr>
          <w:rFonts w:ascii="Century Gothic" w:hAnsi="Century Gothic"/>
          <w:b/>
          <w:sz w:val="20"/>
          <w:szCs w:val="20"/>
        </w:rPr>
      </w:pPr>
      <w:r w:rsidRPr="00AE046C">
        <w:rPr>
          <w:rFonts w:ascii="Century Gothic" w:hAnsi="Century Gothic"/>
          <w:b/>
          <w:sz w:val="20"/>
          <w:szCs w:val="20"/>
        </w:rPr>
        <w:t>Attitudes and values</w:t>
      </w:r>
      <w:r>
        <w:rPr>
          <w:rFonts w:ascii="Century Gothic" w:hAnsi="Century Gothic"/>
          <w:b/>
          <w:sz w:val="20"/>
          <w:szCs w:val="20"/>
        </w:rPr>
        <w:t>:</w:t>
      </w:r>
    </w:p>
    <w:p w14:paraId="01E8EC1C" w14:textId="77777777" w:rsidR="00AE046C" w:rsidRPr="00AE046C" w:rsidRDefault="00AE046C" w:rsidP="00A803E8">
      <w:pPr>
        <w:jc w:val="both"/>
        <w:rPr>
          <w:rFonts w:ascii="Century Gothic" w:hAnsi="Century Gothic"/>
          <w:b/>
          <w:sz w:val="20"/>
          <w:szCs w:val="20"/>
        </w:rPr>
      </w:pPr>
    </w:p>
    <w:p w14:paraId="01E8EC1D" w14:textId="07057972" w:rsidR="00695056" w:rsidRPr="0015603E" w:rsidRDefault="00695056" w:rsidP="00A803E8">
      <w:pPr>
        <w:numPr>
          <w:ilvl w:val="0"/>
          <w:numId w:val="10"/>
        </w:numPr>
        <w:jc w:val="both"/>
        <w:rPr>
          <w:rFonts w:ascii="Century Gothic" w:hAnsi="Century Gothic"/>
          <w:sz w:val="20"/>
          <w:szCs w:val="20"/>
        </w:rPr>
      </w:pPr>
      <w:r w:rsidRPr="0015603E">
        <w:rPr>
          <w:rFonts w:ascii="Century Gothic" w:hAnsi="Century Gothic"/>
          <w:sz w:val="20"/>
          <w:szCs w:val="20"/>
        </w:rPr>
        <w:t>Learning the value</w:t>
      </w:r>
      <w:r w:rsidR="002F7ABD">
        <w:rPr>
          <w:rFonts w:ascii="Century Gothic" w:hAnsi="Century Gothic"/>
          <w:sz w:val="20"/>
          <w:szCs w:val="20"/>
        </w:rPr>
        <w:t>s of ready, safe and respectful</w:t>
      </w:r>
      <w:r w:rsidR="00F743C1">
        <w:rPr>
          <w:rFonts w:ascii="Century Gothic" w:hAnsi="Century Gothic"/>
          <w:sz w:val="20"/>
          <w:szCs w:val="20"/>
        </w:rPr>
        <w:t>.</w:t>
      </w:r>
    </w:p>
    <w:p w14:paraId="01E8EC1E" w14:textId="3B040819" w:rsidR="00695056" w:rsidRPr="0015603E" w:rsidRDefault="00695056" w:rsidP="00A803E8">
      <w:pPr>
        <w:numPr>
          <w:ilvl w:val="0"/>
          <w:numId w:val="10"/>
        </w:numPr>
        <w:jc w:val="both"/>
        <w:rPr>
          <w:rFonts w:ascii="Century Gothic" w:hAnsi="Century Gothic"/>
          <w:sz w:val="20"/>
          <w:szCs w:val="20"/>
        </w:rPr>
      </w:pPr>
      <w:r w:rsidRPr="0015603E">
        <w:rPr>
          <w:rFonts w:ascii="Century Gothic" w:hAnsi="Century Gothic"/>
          <w:sz w:val="20"/>
          <w:szCs w:val="20"/>
        </w:rPr>
        <w:t>Exploring, considering and beginning to understand moral dilemmas</w:t>
      </w:r>
      <w:r w:rsidR="00F743C1">
        <w:rPr>
          <w:rFonts w:ascii="Century Gothic" w:hAnsi="Century Gothic"/>
          <w:sz w:val="20"/>
          <w:szCs w:val="20"/>
        </w:rPr>
        <w:t xml:space="preserve"> through </w:t>
      </w:r>
      <w:r w:rsidR="00F743C1">
        <w:rPr>
          <w:rFonts w:ascii="Century Gothic" w:hAnsi="Century Gothic"/>
          <w:sz w:val="20"/>
          <w:szCs w:val="20"/>
        </w:rPr>
        <w:t>PSHC</w:t>
      </w:r>
      <w:r w:rsidR="002F7ABD">
        <w:rPr>
          <w:rFonts w:ascii="Century Gothic" w:hAnsi="Century Gothic"/>
          <w:sz w:val="20"/>
          <w:szCs w:val="20"/>
        </w:rPr>
        <w:t>E</w:t>
      </w:r>
      <w:r w:rsidR="00F743C1">
        <w:rPr>
          <w:rFonts w:ascii="Century Gothic" w:hAnsi="Century Gothic"/>
          <w:sz w:val="20"/>
          <w:szCs w:val="20"/>
        </w:rPr>
        <w:t>.</w:t>
      </w:r>
    </w:p>
    <w:p w14:paraId="01E8EC1F" w14:textId="24B785F1" w:rsidR="00695056" w:rsidRPr="0015603E" w:rsidRDefault="00695056" w:rsidP="00A803E8">
      <w:pPr>
        <w:numPr>
          <w:ilvl w:val="0"/>
          <w:numId w:val="10"/>
        </w:numPr>
        <w:jc w:val="both"/>
        <w:rPr>
          <w:rFonts w:ascii="Century Gothic" w:hAnsi="Century Gothic"/>
          <w:sz w:val="20"/>
          <w:szCs w:val="20"/>
        </w:rPr>
      </w:pPr>
      <w:r w:rsidRPr="0015603E">
        <w:rPr>
          <w:rFonts w:ascii="Century Gothic" w:hAnsi="Century Gothic"/>
          <w:sz w:val="20"/>
          <w:szCs w:val="20"/>
        </w:rPr>
        <w:t>Developing critical thinking as part of decision making</w:t>
      </w:r>
      <w:r w:rsidR="00AE046C">
        <w:rPr>
          <w:rFonts w:ascii="Century Gothic" w:hAnsi="Century Gothic"/>
          <w:sz w:val="20"/>
          <w:szCs w:val="20"/>
        </w:rPr>
        <w:t xml:space="preserve"> (P4C</w:t>
      </w:r>
      <w:r w:rsidR="00AE046C">
        <w:rPr>
          <w:rFonts w:ascii="Century Gothic" w:hAnsi="Century Gothic"/>
          <w:sz w:val="20"/>
          <w:szCs w:val="20"/>
        </w:rPr>
        <w:t>)</w:t>
      </w:r>
      <w:r w:rsidR="00F743C1">
        <w:rPr>
          <w:rFonts w:ascii="Century Gothic" w:hAnsi="Century Gothic"/>
          <w:sz w:val="20"/>
          <w:szCs w:val="20"/>
        </w:rPr>
        <w:t>.</w:t>
      </w:r>
    </w:p>
    <w:p w14:paraId="01E8EC20" w14:textId="77777777" w:rsidR="00695056" w:rsidRPr="0015603E" w:rsidRDefault="00695056" w:rsidP="00A803E8">
      <w:pPr>
        <w:jc w:val="both"/>
        <w:rPr>
          <w:rFonts w:ascii="Century Gothic" w:hAnsi="Century Gothic"/>
          <w:sz w:val="20"/>
          <w:szCs w:val="20"/>
        </w:rPr>
      </w:pPr>
    </w:p>
    <w:p w14:paraId="01E8EC21" w14:textId="77777777" w:rsidR="00695056" w:rsidRDefault="00695056" w:rsidP="00A803E8">
      <w:pPr>
        <w:jc w:val="both"/>
        <w:rPr>
          <w:rFonts w:ascii="Century Gothic" w:hAnsi="Century Gothic"/>
          <w:b/>
          <w:sz w:val="20"/>
          <w:szCs w:val="20"/>
        </w:rPr>
      </w:pPr>
      <w:r w:rsidRPr="0015603E">
        <w:rPr>
          <w:rFonts w:ascii="Century Gothic" w:hAnsi="Century Gothic"/>
          <w:b/>
          <w:sz w:val="20"/>
          <w:szCs w:val="20"/>
        </w:rPr>
        <w:t>Personal and social skills:</w:t>
      </w:r>
    </w:p>
    <w:p w14:paraId="01E8EC22" w14:textId="77777777" w:rsidR="0015603E" w:rsidRPr="0015603E" w:rsidRDefault="0015603E" w:rsidP="00A803E8">
      <w:pPr>
        <w:jc w:val="both"/>
        <w:rPr>
          <w:rFonts w:ascii="Century Gothic" w:hAnsi="Century Gothic"/>
          <w:b/>
          <w:sz w:val="20"/>
          <w:szCs w:val="20"/>
        </w:rPr>
      </w:pPr>
    </w:p>
    <w:p w14:paraId="01E8EC23" w14:textId="336267AE" w:rsidR="00695056" w:rsidRPr="0015603E" w:rsidRDefault="00695056" w:rsidP="00A803E8">
      <w:pPr>
        <w:numPr>
          <w:ilvl w:val="0"/>
          <w:numId w:val="11"/>
        </w:numPr>
        <w:jc w:val="both"/>
        <w:rPr>
          <w:rFonts w:ascii="Century Gothic" w:hAnsi="Century Gothic"/>
          <w:sz w:val="20"/>
          <w:szCs w:val="20"/>
        </w:rPr>
      </w:pPr>
      <w:r w:rsidRPr="0015603E">
        <w:rPr>
          <w:rFonts w:ascii="Century Gothic" w:hAnsi="Century Gothic"/>
          <w:sz w:val="20"/>
          <w:szCs w:val="20"/>
        </w:rPr>
        <w:t xml:space="preserve">Learning to manage emotions and relationships with confidence and </w:t>
      </w:r>
      <w:r w:rsidR="000C2A7B" w:rsidRPr="0015603E">
        <w:rPr>
          <w:rFonts w:ascii="Century Gothic" w:hAnsi="Century Gothic"/>
          <w:sz w:val="20"/>
          <w:szCs w:val="20"/>
        </w:rPr>
        <w:t>sensitivity</w:t>
      </w:r>
      <w:r w:rsidR="00F743C1">
        <w:rPr>
          <w:rFonts w:ascii="Century Gothic" w:hAnsi="Century Gothic"/>
          <w:sz w:val="20"/>
          <w:szCs w:val="20"/>
        </w:rPr>
        <w:t>.</w:t>
      </w:r>
    </w:p>
    <w:p w14:paraId="01E8EC24" w14:textId="3E7F5F56" w:rsidR="00695056" w:rsidRPr="0015603E" w:rsidRDefault="00695056" w:rsidP="00A803E8">
      <w:pPr>
        <w:numPr>
          <w:ilvl w:val="0"/>
          <w:numId w:val="11"/>
        </w:numPr>
        <w:jc w:val="both"/>
        <w:rPr>
          <w:rFonts w:ascii="Century Gothic" w:hAnsi="Century Gothic"/>
          <w:sz w:val="20"/>
          <w:szCs w:val="20"/>
        </w:rPr>
      </w:pPr>
      <w:r w:rsidRPr="0015603E">
        <w:rPr>
          <w:rFonts w:ascii="Century Gothic" w:hAnsi="Century Gothic"/>
          <w:sz w:val="20"/>
          <w:szCs w:val="20"/>
        </w:rPr>
        <w:t>Developing self-respect and empathy for others</w:t>
      </w:r>
      <w:r w:rsidR="00F743C1">
        <w:rPr>
          <w:rFonts w:ascii="Century Gothic" w:hAnsi="Century Gothic"/>
          <w:sz w:val="20"/>
          <w:szCs w:val="20"/>
        </w:rPr>
        <w:t>.</w:t>
      </w:r>
    </w:p>
    <w:p w14:paraId="01E8EC25" w14:textId="1D91ED8F" w:rsidR="00695056" w:rsidRPr="00AE046C" w:rsidRDefault="00695056" w:rsidP="00A803E8">
      <w:pPr>
        <w:numPr>
          <w:ilvl w:val="0"/>
          <w:numId w:val="11"/>
        </w:numPr>
        <w:jc w:val="both"/>
        <w:rPr>
          <w:rFonts w:ascii="Century Gothic" w:hAnsi="Century Gothic"/>
          <w:sz w:val="20"/>
          <w:szCs w:val="20"/>
        </w:rPr>
      </w:pPr>
      <w:r w:rsidRPr="0015603E">
        <w:rPr>
          <w:rFonts w:ascii="Century Gothic" w:hAnsi="Century Gothic"/>
          <w:sz w:val="20"/>
          <w:szCs w:val="20"/>
        </w:rPr>
        <w:t>Learning to make choices based on an understanding of difference and with absence of prejudice</w:t>
      </w:r>
      <w:r w:rsidR="00F743C1">
        <w:rPr>
          <w:rFonts w:ascii="Century Gothic" w:hAnsi="Century Gothic"/>
          <w:sz w:val="20"/>
          <w:szCs w:val="20"/>
        </w:rPr>
        <w:t>.</w:t>
      </w:r>
    </w:p>
    <w:p w14:paraId="01E8EC26" w14:textId="02533DE0" w:rsidR="00695056" w:rsidRPr="0015603E" w:rsidRDefault="00695056" w:rsidP="00A803E8">
      <w:pPr>
        <w:numPr>
          <w:ilvl w:val="0"/>
          <w:numId w:val="11"/>
        </w:numPr>
        <w:jc w:val="both"/>
        <w:rPr>
          <w:rFonts w:ascii="Century Gothic" w:hAnsi="Century Gothic"/>
          <w:sz w:val="20"/>
          <w:szCs w:val="20"/>
        </w:rPr>
      </w:pPr>
      <w:r w:rsidRPr="0015603E">
        <w:rPr>
          <w:rFonts w:ascii="Century Gothic" w:hAnsi="Century Gothic"/>
          <w:sz w:val="20"/>
          <w:szCs w:val="20"/>
        </w:rPr>
        <w:t>Managing</w:t>
      </w:r>
      <w:r w:rsidR="000C2A7B">
        <w:rPr>
          <w:rFonts w:ascii="Century Gothic" w:hAnsi="Century Gothic"/>
          <w:sz w:val="20"/>
          <w:szCs w:val="20"/>
        </w:rPr>
        <w:t xml:space="preserve"> and resolving</w:t>
      </w:r>
      <w:r w:rsidRPr="0015603E">
        <w:rPr>
          <w:rFonts w:ascii="Century Gothic" w:hAnsi="Century Gothic"/>
          <w:sz w:val="20"/>
          <w:szCs w:val="20"/>
        </w:rPr>
        <w:t xml:space="preserve"> conflict</w:t>
      </w:r>
      <w:r w:rsidR="00F743C1">
        <w:rPr>
          <w:rFonts w:ascii="Century Gothic" w:hAnsi="Century Gothic"/>
          <w:sz w:val="20"/>
          <w:szCs w:val="20"/>
        </w:rPr>
        <w:t>.</w:t>
      </w:r>
    </w:p>
    <w:p w14:paraId="01E8EC27" w14:textId="4300080F" w:rsidR="00695056" w:rsidRPr="0015603E" w:rsidRDefault="00695056" w:rsidP="00A803E8">
      <w:pPr>
        <w:numPr>
          <w:ilvl w:val="0"/>
          <w:numId w:val="11"/>
        </w:numPr>
        <w:jc w:val="both"/>
        <w:rPr>
          <w:rFonts w:ascii="Century Gothic" w:hAnsi="Century Gothic"/>
          <w:sz w:val="20"/>
          <w:szCs w:val="20"/>
        </w:rPr>
      </w:pPr>
      <w:r w:rsidRPr="0015603E">
        <w:rPr>
          <w:rFonts w:ascii="Century Gothic" w:hAnsi="Century Gothic"/>
          <w:sz w:val="20"/>
          <w:szCs w:val="20"/>
        </w:rPr>
        <w:t>Developing skills in personal relationships, e.g. friendships, bullying, building of self-esteem, communication, assertiveness</w:t>
      </w:r>
      <w:r w:rsidR="00F743C1">
        <w:rPr>
          <w:rFonts w:ascii="Century Gothic" w:hAnsi="Century Gothic"/>
          <w:sz w:val="20"/>
          <w:szCs w:val="20"/>
        </w:rPr>
        <w:t>.</w:t>
      </w:r>
    </w:p>
    <w:p w14:paraId="01E8EC28" w14:textId="4E4C0252" w:rsidR="00695056" w:rsidRPr="0015603E" w:rsidRDefault="00695056" w:rsidP="00A803E8">
      <w:pPr>
        <w:numPr>
          <w:ilvl w:val="0"/>
          <w:numId w:val="11"/>
        </w:numPr>
        <w:jc w:val="both"/>
        <w:rPr>
          <w:rFonts w:ascii="Century Gothic" w:hAnsi="Century Gothic"/>
          <w:sz w:val="20"/>
          <w:szCs w:val="20"/>
        </w:rPr>
      </w:pPr>
      <w:r w:rsidRPr="0015603E">
        <w:rPr>
          <w:rFonts w:ascii="Century Gothic" w:hAnsi="Century Gothic"/>
          <w:sz w:val="20"/>
          <w:szCs w:val="20"/>
        </w:rPr>
        <w:t>Helping our children to protect themselves by affirming their rights, to be able to resist unwanted touch or advances and to</w:t>
      </w:r>
      <w:r w:rsidR="00F743C1">
        <w:rPr>
          <w:rFonts w:ascii="Century Gothic" w:hAnsi="Century Gothic"/>
          <w:sz w:val="20"/>
          <w:szCs w:val="20"/>
        </w:rPr>
        <w:t xml:space="preserve"> talk about such matters openly.</w:t>
      </w:r>
    </w:p>
    <w:p w14:paraId="01E8EC29" w14:textId="77777777" w:rsidR="00695056" w:rsidRPr="0015603E" w:rsidRDefault="00695056" w:rsidP="00A803E8">
      <w:pPr>
        <w:jc w:val="both"/>
        <w:rPr>
          <w:rFonts w:ascii="Century Gothic" w:hAnsi="Century Gothic"/>
          <w:sz w:val="20"/>
          <w:szCs w:val="20"/>
        </w:rPr>
      </w:pPr>
    </w:p>
    <w:p w14:paraId="01E8EC2A" w14:textId="77777777" w:rsidR="00695056" w:rsidRDefault="00695056" w:rsidP="00A803E8">
      <w:pPr>
        <w:jc w:val="both"/>
        <w:rPr>
          <w:rFonts w:ascii="Century Gothic" w:hAnsi="Century Gothic"/>
          <w:b/>
          <w:sz w:val="20"/>
          <w:szCs w:val="20"/>
        </w:rPr>
      </w:pPr>
      <w:r w:rsidRPr="0015603E">
        <w:rPr>
          <w:rFonts w:ascii="Century Gothic" w:hAnsi="Century Gothic"/>
          <w:b/>
          <w:sz w:val="20"/>
          <w:szCs w:val="20"/>
        </w:rPr>
        <w:t>Knowledge and understanding:</w:t>
      </w:r>
    </w:p>
    <w:p w14:paraId="01E8EC2B" w14:textId="77777777" w:rsidR="0015603E" w:rsidRPr="0015603E" w:rsidRDefault="0015603E" w:rsidP="00A803E8">
      <w:pPr>
        <w:jc w:val="both"/>
        <w:rPr>
          <w:rFonts w:ascii="Century Gothic" w:hAnsi="Century Gothic"/>
          <w:b/>
          <w:sz w:val="20"/>
          <w:szCs w:val="20"/>
        </w:rPr>
      </w:pPr>
    </w:p>
    <w:p w14:paraId="01E8EC2C" w14:textId="77777777" w:rsidR="00695056" w:rsidRPr="0015603E" w:rsidRDefault="00695056" w:rsidP="00A803E8">
      <w:pPr>
        <w:numPr>
          <w:ilvl w:val="0"/>
          <w:numId w:val="12"/>
        </w:numPr>
        <w:jc w:val="both"/>
        <w:rPr>
          <w:rFonts w:ascii="Century Gothic" w:hAnsi="Century Gothic"/>
          <w:sz w:val="20"/>
          <w:szCs w:val="20"/>
        </w:rPr>
      </w:pPr>
      <w:r w:rsidRPr="0015603E">
        <w:rPr>
          <w:rFonts w:ascii="Century Gothic" w:hAnsi="Century Gothic"/>
          <w:sz w:val="20"/>
          <w:szCs w:val="20"/>
        </w:rPr>
        <w:t>Encouraging acceptance of physical and sexual development by providing appropriate vocabulary for all parts of the body and encouraging positive attitudes to all bodily functions.</w:t>
      </w:r>
    </w:p>
    <w:p w14:paraId="01E8EC2D" w14:textId="77777777" w:rsidR="00695056" w:rsidRPr="0015603E" w:rsidRDefault="00695056" w:rsidP="00A803E8">
      <w:pPr>
        <w:numPr>
          <w:ilvl w:val="0"/>
          <w:numId w:val="12"/>
        </w:numPr>
        <w:jc w:val="both"/>
        <w:rPr>
          <w:rFonts w:ascii="Century Gothic" w:hAnsi="Century Gothic"/>
          <w:sz w:val="20"/>
          <w:szCs w:val="20"/>
        </w:rPr>
      </w:pPr>
      <w:r w:rsidRPr="0015603E">
        <w:rPr>
          <w:rFonts w:ascii="Century Gothic" w:hAnsi="Century Gothic"/>
          <w:sz w:val="20"/>
          <w:szCs w:val="20"/>
        </w:rPr>
        <w:t xml:space="preserve">Generating an atmosphere where questions and </w:t>
      </w:r>
      <w:r w:rsidR="002F7ABD">
        <w:rPr>
          <w:rFonts w:ascii="Century Gothic" w:hAnsi="Century Gothic"/>
          <w:sz w:val="20"/>
          <w:szCs w:val="20"/>
        </w:rPr>
        <w:t>discussion on physical and relationship</w:t>
      </w:r>
      <w:r w:rsidRPr="0015603E">
        <w:rPr>
          <w:rFonts w:ascii="Century Gothic" w:hAnsi="Century Gothic"/>
          <w:sz w:val="20"/>
          <w:szCs w:val="20"/>
        </w:rPr>
        <w:t xml:space="preserve"> matters can take place without embarrassment.</w:t>
      </w:r>
    </w:p>
    <w:p w14:paraId="01E8EC2E" w14:textId="77777777" w:rsidR="00695056" w:rsidRPr="0015603E" w:rsidRDefault="00695056" w:rsidP="00A803E8">
      <w:pPr>
        <w:numPr>
          <w:ilvl w:val="0"/>
          <w:numId w:val="12"/>
        </w:numPr>
        <w:jc w:val="both"/>
        <w:rPr>
          <w:rFonts w:ascii="Century Gothic" w:hAnsi="Century Gothic"/>
          <w:sz w:val="20"/>
          <w:szCs w:val="20"/>
        </w:rPr>
      </w:pPr>
      <w:r w:rsidRPr="0015603E">
        <w:rPr>
          <w:rFonts w:ascii="Century Gothic" w:hAnsi="Century Gothic"/>
          <w:sz w:val="20"/>
          <w:szCs w:val="20"/>
        </w:rPr>
        <w:t>To be aware of sources of adult help and support.</w:t>
      </w:r>
    </w:p>
    <w:p w14:paraId="01E8EC2F" w14:textId="77777777" w:rsidR="00695056" w:rsidRPr="0015603E" w:rsidRDefault="00695056" w:rsidP="00A803E8">
      <w:pPr>
        <w:jc w:val="both"/>
        <w:rPr>
          <w:rFonts w:ascii="Century Gothic" w:hAnsi="Century Gothic"/>
          <w:sz w:val="20"/>
          <w:szCs w:val="20"/>
        </w:rPr>
      </w:pPr>
    </w:p>
    <w:p w14:paraId="01E8EC30" w14:textId="77777777" w:rsidR="0015603E" w:rsidRPr="005B3A78" w:rsidRDefault="0015603E" w:rsidP="00F743C1">
      <w:pPr>
        <w:spacing w:after="192"/>
        <w:rPr>
          <w:rFonts w:ascii="Century Gothic" w:hAnsi="Century Gothic"/>
          <w:bCs/>
          <w:sz w:val="20"/>
          <w:szCs w:val="20"/>
          <w:u w:val="single"/>
        </w:rPr>
      </w:pPr>
      <w:r w:rsidRPr="005B3A78">
        <w:rPr>
          <w:rFonts w:ascii="Century Gothic" w:hAnsi="Century Gothic"/>
          <w:bCs/>
          <w:sz w:val="20"/>
          <w:szCs w:val="20"/>
          <w:u w:val="single"/>
        </w:rPr>
        <w:t>Monitoring, Evaluation and Review</w:t>
      </w:r>
    </w:p>
    <w:p w14:paraId="01E8EC31" w14:textId="77777777" w:rsidR="0015603E" w:rsidRPr="005B3A78" w:rsidRDefault="0015603E" w:rsidP="00F743C1">
      <w:pPr>
        <w:spacing w:after="192"/>
        <w:rPr>
          <w:rFonts w:ascii="Century Gothic" w:hAnsi="Century Gothic"/>
          <w:sz w:val="20"/>
          <w:szCs w:val="20"/>
          <w:u w:val="single"/>
        </w:rPr>
      </w:pPr>
      <w:r w:rsidRPr="005B3A78">
        <w:rPr>
          <w:rFonts w:ascii="Century Gothic" w:hAnsi="Century Gothic"/>
          <w:sz w:val="20"/>
          <w:szCs w:val="20"/>
        </w:rPr>
        <w:t xml:space="preserve">The school will review this policy </w:t>
      </w:r>
      <w:r w:rsidR="00817B76">
        <w:rPr>
          <w:rFonts w:ascii="Century Gothic" w:hAnsi="Century Gothic"/>
          <w:sz w:val="20"/>
          <w:szCs w:val="20"/>
        </w:rPr>
        <w:t>three yearly</w:t>
      </w:r>
      <w:r w:rsidRPr="005B3A78">
        <w:rPr>
          <w:rFonts w:ascii="Century Gothic" w:hAnsi="Century Gothic"/>
          <w:sz w:val="20"/>
          <w:szCs w:val="20"/>
        </w:rPr>
        <w:t xml:space="preserve"> and assess its implementation and effectiveness. The policy will be promoted and implemented throughout the school.</w:t>
      </w:r>
    </w:p>
    <w:p w14:paraId="01E8EC32" w14:textId="77777777" w:rsidR="00780611" w:rsidRPr="0015603E" w:rsidRDefault="00780611" w:rsidP="00A803E8">
      <w:pPr>
        <w:jc w:val="both"/>
        <w:rPr>
          <w:rFonts w:ascii="Century Gothic" w:hAnsi="Century Gothic"/>
          <w:sz w:val="20"/>
          <w:szCs w:val="20"/>
        </w:rPr>
      </w:pPr>
    </w:p>
    <w:p w14:paraId="01E8EC33" w14:textId="77777777" w:rsidR="00A610AA" w:rsidRPr="0015603E" w:rsidRDefault="00A610AA" w:rsidP="00A803E8">
      <w:pPr>
        <w:jc w:val="both"/>
        <w:rPr>
          <w:rFonts w:ascii="Century Gothic" w:hAnsi="Century Gothic"/>
          <w:sz w:val="20"/>
          <w:szCs w:val="20"/>
        </w:rPr>
      </w:pPr>
    </w:p>
    <w:p w14:paraId="01E8EC34" w14:textId="77777777" w:rsidR="00A610AA" w:rsidRPr="0015603E" w:rsidRDefault="00A610AA" w:rsidP="00A803E8">
      <w:pPr>
        <w:jc w:val="both"/>
        <w:rPr>
          <w:rFonts w:ascii="Century Gothic" w:hAnsi="Century Gothic"/>
          <w:sz w:val="20"/>
          <w:szCs w:val="20"/>
        </w:rPr>
      </w:pPr>
    </w:p>
    <w:p w14:paraId="01E8EC35" w14:textId="77777777" w:rsidR="00A610AA" w:rsidRPr="0015603E" w:rsidRDefault="00A610AA" w:rsidP="00A803E8">
      <w:pPr>
        <w:jc w:val="both"/>
        <w:rPr>
          <w:rFonts w:ascii="Century Gothic" w:hAnsi="Century Gothic"/>
          <w:sz w:val="20"/>
          <w:szCs w:val="20"/>
        </w:rPr>
      </w:pPr>
    </w:p>
    <w:sectPr w:rsidR="00A610AA" w:rsidRPr="0015603E" w:rsidSect="00BB16B0">
      <w:headerReference w:type="even" r:id="rId13"/>
      <w:headerReference w:type="default" r:id="rId14"/>
      <w:footerReference w:type="even" r:id="rId15"/>
      <w:footerReference w:type="default" r:id="rId16"/>
      <w:headerReference w:type="first" r:id="rId17"/>
      <w:footerReference w:type="first" r:id="rId18"/>
      <w:pgSz w:w="11906" w:h="16838"/>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E8EC3A" w14:textId="77777777" w:rsidR="008434A3" w:rsidRDefault="008434A3" w:rsidP="00226947">
      <w:r>
        <w:separator/>
      </w:r>
    </w:p>
  </w:endnote>
  <w:endnote w:type="continuationSeparator" w:id="0">
    <w:p w14:paraId="01E8EC3B" w14:textId="77777777" w:rsidR="008434A3" w:rsidRDefault="008434A3" w:rsidP="00226947">
      <w:r>
        <w:continuationSeparator/>
      </w:r>
    </w:p>
  </w:endnote>
  <w:endnote w:type="continuationNotice" w:id="1">
    <w:p w14:paraId="1F2C1663" w14:textId="77777777" w:rsidR="00C45FA9" w:rsidRDefault="00C45F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8EC3E" w14:textId="77777777" w:rsidR="008434A3" w:rsidRDefault="008434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8EC3F" w14:textId="77777777" w:rsidR="008434A3" w:rsidRDefault="008434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8EC41" w14:textId="77777777" w:rsidR="008434A3" w:rsidRDefault="008434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E8EC38" w14:textId="77777777" w:rsidR="008434A3" w:rsidRDefault="008434A3" w:rsidP="00226947">
      <w:r>
        <w:separator/>
      </w:r>
    </w:p>
  </w:footnote>
  <w:footnote w:type="continuationSeparator" w:id="0">
    <w:p w14:paraId="01E8EC39" w14:textId="77777777" w:rsidR="008434A3" w:rsidRDefault="008434A3" w:rsidP="00226947">
      <w:r>
        <w:continuationSeparator/>
      </w:r>
    </w:p>
  </w:footnote>
  <w:footnote w:type="continuationNotice" w:id="1">
    <w:p w14:paraId="7161F7C0" w14:textId="77777777" w:rsidR="00C45FA9" w:rsidRDefault="00C45F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8EC3C" w14:textId="77777777" w:rsidR="008434A3" w:rsidRDefault="008434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8EC3D" w14:textId="77777777" w:rsidR="008434A3" w:rsidRDefault="008434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8EC40" w14:textId="77777777" w:rsidR="008434A3" w:rsidRDefault="008434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07BCE"/>
    <w:multiLevelType w:val="hybridMultilevel"/>
    <w:tmpl w:val="50740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4C5CCE"/>
    <w:multiLevelType w:val="hybridMultilevel"/>
    <w:tmpl w:val="17CAFA74"/>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2212F7"/>
    <w:multiLevelType w:val="multilevel"/>
    <w:tmpl w:val="89E6B53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DD32F67"/>
    <w:multiLevelType w:val="hybridMultilevel"/>
    <w:tmpl w:val="9C306CB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CE859E5"/>
    <w:multiLevelType w:val="multilevel"/>
    <w:tmpl w:val="02BEA1C6"/>
    <w:lvl w:ilvl="0">
      <w:start w:val="1"/>
      <w:numFmt w:val="bullet"/>
      <w:lvlText w:val=""/>
      <w:lvlJc w:val="left"/>
      <w:pPr>
        <w:tabs>
          <w:tab w:val="num" w:pos="2070"/>
        </w:tabs>
        <w:ind w:left="2070" w:hanging="360"/>
      </w:pPr>
      <w:rPr>
        <w:rFonts w:ascii="Symbol" w:hAnsi="Symbol" w:hint="default"/>
      </w:rPr>
    </w:lvl>
    <w:lvl w:ilvl="1">
      <w:start w:val="1"/>
      <w:numFmt w:val="bullet"/>
      <w:lvlText w:val="o"/>
      <w:lvlJc w:val="left"/>
      <w:pPr>
        <w:tabs>
          <w:tab w:val="num" w:pos="2790"/>
        </w:tabs>
        <w:ind w:left="2790" w:hanging="360"/>
      </w:pPr>
      <w:rPr>
        <w:rFonts w:ascii="Courier New" w:hAnsi="Courier New" w:hint="default"/>
      </w:rPr>
    </w:lvl>
    <w:lvl w:ilvl="2">
      <w:start w:val="1"/>
      <w:numFmt w:val="bullet"/>
      <w:lvlText w:val=""/>
      <w:lvlJc w:val="left"/>
      <w:pPr>
        <w:tabs>
          <w:tab w:val="num" w:pos="3510"/>
        </w:tabs>
        <w:ind w:left="3510" w:hanging="360"/>
      </w:pPr>
      <w:rPr>
        <w:rFonts w:ascii="Wingdings" w:hAnsi="Wingdings" w:hint="default"/>
      </w:rPr>
    </w:lvl>
    <w:lvl w:ilvl="3">
      <w:start w:val="1"/>
      <w:numFmt w:val="bullet"/>
      <w:lvlText w:val=""/>
      <w:lvlJc w:val="left"/>
      <w:pPr>
        <w:tabs>
          <w:tab w:val="num" w:pos="4230"/>
        </w:tabs>
        <w:ind w:left="4230" w:hanging="360"/>
      </w:pPr>
      <w:rPr>
        <w:rFonts w:ascii="Symbol" w:hAnsi="Symbol" w:hint="default"/>
      </w:rPr>
    </w:lvl>
    <w:lvl w:ilvl="4">
      <w:start w:val="1"/>
      <w:numFmt w:val="bullet"/>
      <w:lvlText w:val="o"/>
      <w:lvlJc w:val="left"/>
      <w:pPr>
        <w:tabs>
          <w:tab w:val="num" w:pos="4950"/>
        </w:tabs>
        <w:ind w:left="4950" w:hanging="360"/>
      </w:pPr>
      <w:rPr>
        <w:rFonts w:ascii="Courier New" w:hAnsi="Courier New" w:hint="default"/>
      </w:rPr>
    </w:lvl>
    <w:lvl w:ilvl="5">
      <w:start w:val="1"/>
      <w:numFmt w:val="bullet"/>
      <w:lvlText w:val=""/>
      <w:lvlJc w:val="left"/>
      <w:pPr>
        <w:tabs>
          <w:tab w:val="num" w:pos="5670"/>
        </w:tabs>
        <w:ind w:left="5670" w:hanging="360"/>
      </w:pPr>
      <w:rPr>
        <w:rFonts w:ascii="Wingdings" w:hAnsi="Wingdings" w:hint="default"/>
      </w:rPr>
    </w:lvl>
    <w:lvl w:ilvl="6">
      <w:start w:val="1"/>
      <w:numFmt w:val="bullet"/>
      <w:lvlText w:val=""/>
      <w:lvlJc w:val="left"/>
      <w:pPr>
        <w:tabs>
          <w:tab w:val="num" w:pos="6390"/>
        </w:tabs>
        <w:ind w:left="6390" w:hanging="360"/>
      </w:pPr>
      <w:rPr>
        <w:rFonts w:ascii="Symbol" w:hAnsi="Symbol" w:hint="default"/>
      </w:rPr>
    </w:lvl>
    <w:lvl w:ilvl="7">
      <w:start w:val="1"/>
      <w:numFmt w:val="bullet"/>
      <w:lvlText w:val="o"/>
      <w:lvlJc w:val="left"/>
      <w:pPr>
        <w:tabs>
          <w:tab w:val="num" w:pos="7110"/>
        </w:tabs>
        <w:ind w:left="7110" w:hanging="360"/>
      </w:pPr>
      <w:rPr>
        <w:rFonts w:ascii="Courier New" w:hAnsi="Courier New" w:hint="default"/>
      </w:rPr>
    </w:lvl>
    <w:lvl w:ilvl="8">
      <w:start w:val="1"/>
      <w:numFmt w:val="bullet"/>
      <w:lvlText w:val=""/>
      <w:lvlJc w:val="left"/>
      <w:pPr>
        <w:tabs>
          <w:tab w:val="num" w:pos="7830"/>
        </w:tabs>
        <w:ind w:left="7830" w:hanging="360"/>
      </w:pPr>
      <w:rPr>
        <w:rFonts w:ascii="Wingdings" w:hAnsi="Wingdings" w:hint="default"/>
      </w:rPr>
    </w:lvl>
  </w:abstractNum>
  <w:abstractNum w:abstractNumId="5" w15:restartNumberingAfterBreak="0">
    <w:nsid w:val="46365600"/>
    <w:multiLevelType w:val="hybridMultilevel"/>
    <w:tmpl w:val="155CCFC4"/>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5871EA"/>
    <w:multiLevelType w:val="multilevel"/>
    <w:tmpl w:val="ECFAE68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AD16632"/>
    <w:multiLevelType w:val="hybridMultilevel"/>
    <w:tmpl w:val="CDE4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81909A3"/>
    <w:multiLevelType w:val="hybridMultilevel"/>
    <w:tmpl w:val="268E5E1C"/>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60BB29BE"/>
    <w:multiLevelType w:val="hybridMultilevel"/>
    <w:tmpl w:val="5DACE3A8"/>
    <w:lvl w:ilvl="0" w:tplc="0809000F">
      <w:start w:val="1"/>
      <w:numFmt w:val="decimal"/>
      <w:lvlText w:val="%1."/>
      <w:lvlJc w:val="left"/>
      <w:pPr>
        <w:tabs>
          <w:tab w:val="num" w:pos="720"/>
        </w:tabs>
        <w:ind w:left="720" w:hanging="360"/>
      </w:pPr>
      <w:rPr>
        <w:rFonts w:hint="default"/>
      </w:rPr>
    </w:lvl>
    <w:lvl w:ilvl="1" w:tplc="3C84DFF6">
      <w:start w:val="3"/>
      <w:numFmt w:val="bullet"/>
      <w:lvlText w:val=""/>
      <w:lvlJc w:val="left"/>
      <w:pPr>
        <w:tabs>
          <w:tab w:val="num" w:pos="1440"/>
        </w:tabs>
        <w:ind w:left="1440" w:hanging="360"/>
      </w:pPr>
      <w:rPr>
        <w:rFonts w:ascii="Symbol" w:eastAsia="Times New Roman" w:hAnsi="Symbol" w:cs="Times New Roman"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3771808"/>
    <w:multiLevelType w:val="hybridMultilevel"/>
    <w:tmpl w:val="22044BA0"/>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A45C6E"/>
    <w:multiLevelType w:val="multilevel"/>
    <w:tmpl w:val="B6FECD2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6F4A4A2D"/>
    <w:multiLevelType w:val="hybridMultilevel"/>
    <w:tmpl w:val="D87E10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9"/>
  </w:num>
  <w:num w:numId="3">
    <w:abstractNumId w:val="0"/>
  </w:num>
  <w:num w:numId="4">
    <w:abstractNumId w:val="12"/>
  </w:num>
  <w:num w:numId="5">
    <w:abstractNumId w:val="8"/>
  </w:num>
  <w:num w:numId="6">
    <w:abstractNumId w:val="10"/>
  </w:num>
  <w:num w:numId="7">
    <w:abstractNumId w:val="5"/>
  </w:num>
  <w:num w:numId="8">
    <w:abstractNumId w:val="1"/>
  </w:num>
  <w:num w:numId="9">
    <w:abstractNumId w:val="4"/>
  </w:num>
  <w:num w:numId="10">
    <w:abstractNumId w:val="6"/>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31E"/>
    <w:rsid w:val="00084A21"/>
    <w:rsid w:val="000B4A90"/>
    <w:rsid w:val="000C2A7B"/>
    <w:rsid w:val="000D272C"/>
    <w:rsid w:val="00144C22"/>
    <w:rsid w:val="00153B90"/>
    <w:rsid w:val="0015603E"/>
    <w:rsid w:val="00226947"/>
    <w:rsid w:val="002769D7"/>
    <w:rsid w:val="0029071D"/>
    <w:rsid w:val="00291378"/>
    <w:rsid w:val="002F7ABD"/>
    <w:rsid w:val="003C4822"/>
    <w:rsid w:val="003E3B4E"/>
    <w:rsid w:val="00417794"/>
    <w:rsid w:val="004310E1"/>
    <w:rsid w:val="004730E0"/>
    <w:rsid w:val="004A28F7"/>
    <w:rsid w:val="004A35EC"/>
    <w:rsid w:val="004C3CA5"/>
    <w:rsid w:val="004D3E23"/>
    <w:rsid w:val="00504748"/>
    <w:rsid w:val="005139D3"/>
    <w:rsid w:val="00530BC8"/>
    <w:rsid w:val="005548AC"/>
    <w:rsid w:val="00573316"/>
    <w:rsid w:val="00695056"/>
    <w:rsid w:val="006D3FA8"/>
    <w:rsid w:val="006F021E"/>
    <w:rsid w:val="00724198"/>
    <w:rsid w:val="0073481C"/>
    <w:rsid w:val="00780611"/>
    <w:rsid w:val="007971B4"/>
    <w:rsid w:val="007E7503"/>
    <w:rsid w:val="00817B76"/>
    <w:rsid w:val="00832FDF"/>
    <w:rsid w:val="008434A3"/>
    <w:rsid w:val="00867A05"/>
    <w:rsid w:val="00881277"/>
    <w:rsid w:val="008900CE"/>
    <w:rsid w:val="0089138B"/>
    <w:rsid w:val="008B7496"/>
    <w:rsid w:val="0096203F"/>
    <w:rsid w:val="009A3346"/>
    <w:rsid w:val="009A33E2"/>
    <w:rsid w:val="009E18E9"/>
    <w:rsid w:val="00A57DDC"/>
    <w:rsid w:val="00A610AA"/>
    <w:rsid w:val="00A62A73"/>
    <w:rsid w:val="00A803E8"/>
    <w:rsid w:val="00AA05ED"/>
    <w:rsid w:val="00AD1B22"/>
    <w:rsid w:val="00AD521A"/>
    <w:rsid w:val="00AE046C"/>
    <w:rsid w:val="00AF7B27"/>
    <w:rsid w:val="00B36EFD"/>
    <w:rsid w:val="00B71041"/>
    <w:rsid w:val="00BB16B0"/>
    <w:rsid w:val="00BF2553"/>
    <w:rsid w:val="00C22C3F"/>
    <w:rsid w:val="00C45FA9"/>
    <w:rsid w:val="00CA02BE"/>
    <w:rsid w:val="00CB67BD"/>
    <w:rsid w:val="00D1131E"/>
    <w:rsid w:val="00DA0B1E"/>
    <w:rsid w:val="00DE3138"/>
    <w:rsid w:val="00DF3C84"/>
    <w:rsid w:val="00E23971"/>
    <w:rsid w:val="00F63063"/>
    <w:rsid w:val="00F743C1"/>
    <w:rsid w:val="037F0F30"/>
    <w:rsid w:val="1574CB5A"/>
    <w:rsid w:val="358214DA"/>
    <w:rsid w:val="36CEB81C"/>
    <w:rsid w:val="378E678E"/>
    <w:rsid w:val="37DBA36C"/>
    <w:rsid w:val="3B13442E"/>
    <w:rsid w:val="541CCB84"/>
    <w:rsid w:val="565ADFC8"/>
    <w:rsid w:val="572D8CD8"/>
    <w:rsid w:val="59822E02"/>
    <w:rsid w:val="5A8361E8"/>
    <w:rsid w:val="7B8D25A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E8EBE9"/>
  <w15:chartTrackingRefBased/>
  <w15:docId w15:val="{298BFCA6-A15D-4F4F-8AE4-85F11C70B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F7B27"/>
    <w:rPr>
      <w:rFonts w:ascii="Tahoma" w:hAnsi="Tahoma" w:cs="Tahoma"/>
      <w:sz w:val="16"/>
      <w:szCs w:val="16"/>
    </w:rPr>
  </w:style>
  <w:style w:type="paragraph" w:customStyle="1" w:styleId="Default">
    <w:name w:val="Default"/>
    <w:rsid w:val="004D3E23"/>
    <w:pPr>
      <w:autoSpaceDE w:val="0"/>
      <w:autoSpaceDN w:val="0"/>
      <w:adjustRightInd w:val="0"/>
    </w:pPr>
    <w:rPr>
      <w:rFonts w:ascii="Calibri" w:hAnsi="Calibri" w:cs="Calibri"/>
      <w:color w:val="000000"/>
      <w:sz w:val="24"/>
      <w:szCs w:val="24"/>
      <w:lang w:eastAsia="en-GB"/>
    </w:rPr>
  </w:style>
  <w:style w:type="paragraph" w:styleId="Header">
    <w:name w:val="header"/>
    <w:basedOn w:val="Normal"/>
    <w:link w:val="HeaderChar"/>
    <w:rsid w:val="00226947"/>
    <w:pPr>
      <w:tabs>
        <w:tab w:val="center" w:pos="4513"/>
        <w:tab w:val="right" w:pos="9026"/>
      </w:tabs>
    </w:pPr>
  </w:style>
  <w:style w:type="character" w:customStyle="1" w:styleId="HeaderChar">
    <w:name w:val="Header Char"/>
    <w:link w:val="Header"/>
    <w:rsid w:val="00226947"/>
    <w:rPr>
      <w:sz w:val="24"/>
      <w:szCs w:val="24"/>
    </w:rPr>
  </w:style>
  <w:style w:type="paragraph" w:styleId="Footer">
    <w:name w:val="footer"/>
    <w:basedOn w:val="Normal"/>
    <w:link w:val="FooterChar"/>
    <w:rsid w:val="00226947"/>
    <w:pPr>
      <w:tabs>
        <w:tab w:val="center" w:pos="4513"/>
        <w:tab w:val="right" w:pos="9026"/>
      </w:tabs>
    </w:pPr>
  </w:style>
  <w:style w:type="character" w:customStyle="1" w:styleId="FooterChar">
    <w:name w:val="Footer Char"/>
    <w:link w:val="Footer"/>
    <w:rsid w:val="002269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4416BCA74E7F4EBA332B6C2A3AC957" ma:contentTypeVersion="12" ma:contentTypeDescription="Create a new document." ma:contentTypeScope="" ma:versionID="3acff006f932ce204a50618cf5e16ba2">
  <xsd:schema xmlns:xsd="http://www.w3.org/2001/XMLSchema" xmlns:xs="http://www.w3.org/2001/XMLSchema" xmlns:p="http://schemas.microsoft.com/office/2006/metadata/properties" xmlns:ns2="36d21e93-2ea0-4d01-9356-692f44bf55a6" xmlns:ns3="e0be52f6-0711-44fa-9ae5-4c136477ab52" targetNamespace="http://schemas.microsoft.com/office/2006/metadata/properties" ma:root="true" ma:fieldsID="abca56f2e1dc6bc80509901d812147f7" ns2:_="" ns3:_="">
    <xsd:import namespace="36d21e93-2ea0-4d01-9356-692f44bf55a6"/>
    <xsd:import namespace="e0be52f6-0711-44fa-9ae5-4c136477ab52"/>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d21e93-2ea0-4d01-9356-692f44bf55a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2f68824-bc3d-4cb6-86d4-39150cced34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be52f6-0711-44fa-9ae5-4c136477ab52"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55278d2-5ba1-4448-bfd3-6304fc7e2c55}" ma:internalName="TaxCatchAll" ma:showField="CatchAllData" ma:web="e0be52f6-0711-44fa-9ae5-4c136477ab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6d21e93-2ea0-4d01-9356-692f44bf55a6">
      <Terms xmlns="http://schemas.microsoft.com/office/infopath/2007/PartnerControls"/>
    </lcf76f155ced4ddcb4097134ff3c332f>
    <TaxCatchAll xmlns="e0be52f6-0711-44fa-9ae5-4c136477ab5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386E8-3BB5-4B9A-A644-C327C55ED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d21e93-2ea0-4d01-9356-692f44bf55a6"/>
    <ds:schemaRef ds:uri="e0be52f6-0711-44fa-9ae5-4c136477ab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0ADA63-DBD2-45F3-B116-9AE1F53CB1F8}">
  <ds:schemaRefs>
    <ds:schemaRef ds:uri="http://schemas.microsoft.com/office/2006/documentManagement/types"/>
    <ds:schemaRef ds:uri="http://schemas.microsoft.com/office/2006/metadata/properties"/>
    <ds:schemaRef ds:uri="e0be52f6-0711-44fa-9ae5-4c136477ab52"/>
    <ds:schemaRef ds:uri="http://purl.org/dc/elements/1.1/"/>
    <ds:schemaRef ds:uri="http://schemas.openxmlformats.org/package/2006/metadata/core-properties"/>
    <ds:schemaRef ds:uri="http://purl.org/dc/dcmitype/"/>
    <ds:schemaRef ds:uri="http://schemas.microsoft.com/office/infopath/2007/PartnerControls"/>
    <ds:schemaRef ds:uri="36d21e93-2ea0-4d01-9356-692f44bf55a6"/>
    <ds:schemaRef ds:uri="http://www.w3.org/XML/1998/namespace"/>
    <ds:schemaRef ds:uri="http://purl.org/dc/terms/"/>
  </ds:schemaRefs>
</ds:datastoreItem>
</file>

<file path=customXml/itemProps3.xml><?xml version="1.0" encoding="utf-8"?>
<ds:datastoreItem xmlns:ds="http://schemas.openxmlformats.org/officeDocument/2006/customXml" ds:itemID="{D59A350F-4E05-4D00-A4F1-72D6E549FDD3}">
  <ds:schemaRefs>
    <ds:schemaRef ds:uri="http://schemas.microsoft.com/sharepoint/v3/contenttype/forms"/>
  </ds:schemaRefs>
</ds:datastoreItem>
</file>

<file path=customXml/itemProps4.xml><?xml version="1.0" encoding="utf-8"?>
<ds:datastoreItem xmlns:ds="http://schemas.openxmlformats.org/officeDocument/2006/customXml" ds:itemID="{8A0491F3-07B0-4EFA-A880-F58C79C9307E}">
  <ds:schemaRefs>
    <ds:schemaRef ds:uri="http://schemas.microsoft.com/office/2006/metadata/longProperties"/>
  </ds:schemaRefs>
</ds:datastoreItem>
</file>

<file path=customXml/itemProps5.xml><?xml version="1.0" encoding="utf-8"?>
<ds:datastoreItem xmlns:ds="http://schemas.openxmlformats.org/officeDocument/2006/customXml" ds:itemID="{B73C8CF4-0BF9-49C6-BFC4-6EAB0044B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811</Words>
  <Characters>4624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lpstr>
    </vt:vector>
  </TitlesOfParts>
  <Company>EdiCT</Company>
  <LinksUpToDate>false</LinksUpToDate>
  <CharactersWithSpaces>5425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lucymartin</dc:creator>
  <cp:keywords/>
  <dc:description/>
  <cp:lastModifiedBy>julie cundy</cp:lastModifiedBy>
  <cp:revision>10</cp:revision>
  <cp:lastPrinted>2021-01-13T22:59:00Z</cp:lastPrinted>
  <dcterms:created xsi:type="dcterms:W3CDTF">2024-01-22T11:01:00Z</dcterms:created>
  <dcterms:modified xsi:type="dcterms:W3CDTF">2024-01-22T11:24:00Z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Staff - Pete Stuart</vt:lpwstr>
  </property>
  <property fmtid="{D5CDD505-2E9C-101B-9397-08002B2CF9AE}" pid="3" name="Order">
    <vt:lpwstr>1006400.00000000</vt:lpwstr>
  </property>
  <property fmtid="{D5CDD505-2E9C-101B-9397-08002B2CF9AE}" pid="4" name="display_urn:schemas-microsoft-com:office:office#Author">
    <vt:lpwstr>Staff - Pete Stuart</vt:lpwstr>
  </property>
  <property fmtid="{D5CDD505-2E9C-101B-9397-08002B2CF9AE}" pid="5" name="lcf76f155ced4ddcb4097134ff3c332f">
    <vt:lpwstr/>
  </property>
  <property fmtid="{D5CDD505-2E9C-101B-9397-08002B2CF9AE}" pid="6" name="TaxCatchAll">
    <vt:lpwstr/>
  </property>
  <property fmtid="{D5CDD505-2E9C-101B-9397-08002B2CF9AE}" pid="7" name="ContentTypeId">
    <vt:lpwstr>0x0101007A4416BCA74E7F4EBA332B6C2A3AC957</vt:lpwstr>
  </property>
  <property fmtid="{D5CDD505-2E9C-101B-9397-08002B2CF9AE}" pid="8" name="MediaServiceImageTags">
    <vt:lpwstr/>
  </property>
</Properties>
</file>